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876A7" w14:textId="56479DDE" w:rsidR="00143D49" w:rsidRPr="000C6286" w:rsidRDefault="000C6286">
      <w:pPr>
        <w:spacing w:line="240" w:lineRule="auto"/>
        <w:rPr>
          <w:rFonts w:ascii="Aptos Display" w:eastAsia="Garamond" w:hAnsi="Aptos Display" w:cs="Garamond"/>
        </w:rPr>
      </w:pPr>
      <w:r w:rsidRPr="000C6286">
        <w:rPr>
          <w:rFonts w:ascii="Aptos Display" w:eastAsia="Garamond" w:hAnsi="Aptos Display" w:cs="Garamond"/>
        </w:rPr>
        <w:t>&lt;INSERT TODAY’S DATE&gt;</w:t>
      </w:r>
    </w:p>
    <w:p w14:paraId="232CC9A3" w14:textId="77777777" w:rsidR="00143D49" w:rsidRPr="000C6286" w:rsidRDefault="00143D49">
      <w:pPr>
        <w:spacing w:after="0" w:line="240" w:lineRule="auto"/>
        <w:rPr>
          <w:rFonts w:ascii="Aptos Display" w:eastAsia="Garamond" w:hAnsi="Aptos Display" w:cs="Garamond"/>
        </w:rPr>
      </w:pPr>
    </w:p>
    <w:p w14:paraId="217117C6" w14:textId="77777777" w:rsidR="00143D49" w:rsidRPr="000C6286" w:rsidRDefault="00000000">
      <w:pPr>
        <w:spacing w:after="0" w:line="240" w:lineRule="auto"/>
        <w:rPr>
          <w:rFonts w:ascii="Aptos Display" w:eastAsia="Garamond" w:hAnsi="Aptos Display" w:cs="Garamond"/>
          <w:u w:val="single"/>
        </w:rPr>
      </w:pPr>
      <w:r w:rsidRPr="000C6286">
        <w:rPr>
          <w:rFonts w:ascii="Aptos Display" w:eastAsia="Garamond" w:hAnsi="Aptos Display" w:cs="Garamond"/>
          <w:u w:val="single"/>
        </w:rPr>
        <w:t>VIA EMAIL</w:t>
      </w:r>
    </w:p>
    <w:p w14:paraId="0AA9D54F" w14:textId="753F0E01" w:rsidR="00143D49" w:rsidRPr="000C6286" w:rsidRDefault="000C6286">
      <w:pPr>
        <w:spacing w:after="0" w:line="240" w:lineRule="auto"/>
        <w:rPr>
          <w:rFonts w:ascii="Aptos Display" w:eastAsia="Garamond" w:hAnsi="Aptos Display" w:cs="Garamond"/>
        </w:rPr>
      </w:pPr>
      <w:r w:rsidRPr="000C6286">
        <w:rPr>
          <w:rFonts w:ascii="Aptos Display" w:eastAsia="Garamond" w:hAnsi="Aptos Display" w:cs="Garamond"/>
        </w:rPr>
        <w:t>&lt;INSERT SELLER NAME&gt;</w:t>
      </w:r>
    </w:p>
    <w:p w14:paraId="440D2F47" w14:textId="3650095A" w:rsidR="00143D49" w:rsidRPr="000C6286" w:rsidRDefault="000C6286">
      <w:pPr>
        <w:spacing w:after="0" w:line="240" w:lineRule="auto"/>
        <w:rPr>
          <w:rFonts w:ascii="Aptos Display" w:eastAsia="Garamond" w:hAnsi="Aptos Display" w:cs="Garamond"/>
        </w:rPr>
      </w:pPr>
      <w:r w:rsidRPr="000C6286">
        <w:rPr>
          <w:rFonts w:ascii="Aptos Display" w:eastAsia="Garamond" w:hAnsi="Aptos Display" w:cs="Garamond"/>
        </w:rPr>
        <w:t>&lt;INSERT TARGET BUSINESS NAME&gt;</w:t>
      </w:r>
    </w:p>
    <w:p w14:paraId="48DB986D" w14:textId="14CCDE66" w:rsidR="00143D49" w:rsidRPr="000C6286" w:rsidRDefault="000C6286">
      <w:pPr>
        <w:spacing w:after="0" w:line="240" w:lineRule="auto"/>
        <w:rPr>
          <w:rFonts w:ascii="Aptos Display" w:eastAsia="Garamond" w:hAnsi="Aptos Display" w:cs="Garamond"/>
        </w:rPr>
      </w:pPr>
      <w:r w:rsidRPr="000C6286">
        <w:rPr>
          <w:rFonts w:ascii="Aptos Display" w:eastAsia="Garamond" w:hAnsi="Aptos Display" w:cs="Garamond"/>
        </w:rPr>
        <w:t>&lt;INSERT SELLER ADDRESS&gt;</w:t>
      </w:r>
    </w:p>
    <w:p w14:paraId="0379BAB4" w14:textId="77777777" w:rsidR="00143D49" w:rsidRPr="000C6286" w:rsidRDefault="00143D49">
      <w:pPr>
        <w:spacing w:after="0" w:line="240" w:lineRule="auto"/>
        <w:rPr>
          <w:rFonts w:ascii="Aptos Display" w:eastAsia="Garamond" w:hAnsi="Aptos Display" w:cs="Garamond"/>
        </w:rPr>
      </w:pPr>
    </w:p>
    <w:p w14:paraId="6FFC33D9" w14:textId="77777777" w:rsidR="00143D49" w:rsidRPr="000C6286" w:rsidRDefault="00143D49">
      <w:pPr>
        <w:spacing w:after="0" w:line="240" w:lineRule="auto"/>
        <w:rPr>
          <w:rFonts w:ascii="Aptos Display" w:eastAsia="Garamond" w:hAnsi="Aptos Display" w:cs="Garamond"/>
        </w:rPr>
      </w:pPr>
    </w:p>
    <w:p w14:paraId="687F0153" w14:textId="20D57D9D" w:rsidR="00143D49" w:rsidRPr="000C6286" w:rsidRDefault="00000000" w:rsidP="000C6286">
      <w:pPr>
        <w:spacing w:line="240" w:lineRule="auto"/>
        <w:rPr>
          <w:rFonts w:ascii="Aptos Display" w:eastAsia="Garamond" w:hAnsi="Aptos Display" w:cs="Garamond"/>
        </w:rPr>
      </w:pPr>
      <w:r w:rsidRPr="000C6286">
        <w:rPr>
          <w:rFonts w:ascii="Aptos Display" w:eastAsia="Garamond" w:hAnsi="Aptos Display" w:cs="Garamond"/>
        </w:rPr>
        <w:t xml:space="preserve">RE: Letter of Intent-Purchase of </w:t>
      </w:r>
      <w:r w:rsidR="000C6286" w:rsidRPr="000C6286">
        <w:rPr>
          <w:rFonts w:ascii="Aptos Display" w:eastAsia="Garamond" w:hAnsi="Aptos Display" w:cs="Garamond"/>
        </w:rPr>
        <w:t>&lt;INSERT TARGET BUSINESS NAME&gt;</w:t>
      </w:r>
    </w:p>
    <w:p w14:paraId="6B62B7FF" w14:textId="64FAC242" w:rsidR="00143D49" w:rsidRPr="000C6286" w:rsidRDefault="00000000">
      <w:pPr>
        <w:spacing w:line="240" w:lineRule="auto"/>
        <w:rPr>
          <w:rFonts w:ascii="Aptos Display" w:eastAsia="Garamond" w:hAnsi="Aptos Display" w:cs="Garamond"/>
        </w:rPr>
      </w:pPr>
      <w:r w:rsidRPr="000C6286">
        <w:rPr>
          <w:rFonts w:ascii="Aptos Display" w:eastAsia="Garamond" w:hAnsi="Aptos Display" w:cs="Garamond"/>
        </w:rPr>
        <w:t xml:space="preserve">Dear </w:t>
      </w:r>
      <w:r w:rsidR="000C6286">
        <w:rPr>
          <w:rFonts w:ascii="Aptos Display" w:eastAsia="Garamond" w:hAnsi="Aptos Display" w:cs="Garamond"/>
        </w:rPr>
        <w:t>&lt;INSERT SELLER NAME&gt;</w:t>
      </w:r>
      <w:r w:rsidRPr="000C6286">
        <w:rPr>
          <w:rFonts w:ascii="Aptos Display" w:eastAsia="Garamond" w:hAnsi="Aptos Display" w:cs="Garamond"/>
        </w:rPr>
        <w:t>:</w:t>
      </w:r>
    </w:p>
    <w:p w14:paraId="4539B297" w14:textId="28D45690" w:rsidR="00143D49" w:rsidRPr="000C6286" w:rsidRDefault="00000000">
      <w:pPr>
        <w:spacing w:after="0" w:line="240" w:lineRule="auto"/>
        <w:ind w:firstLine="720"/>
        <w:rPr>
          <w:rFonts w:ascii="Aptos Display" w:eastAsia="Garamond" w:hAnsi="Aptos Display" w:cs="Garamond"/>
        </w:rPr>
      </w:pPr>
      <w:r w:rsidRPr="000C6286">
        <w:rPr>
          <w:rFonts w:ascii="Aptos Display" w:eastAsia="Garamond" w:hAnsi="Aptos Display" w:cs="Garamond"/>
        </w:rPr>
        <w:t>This Letter of Intent (this “L</w:t>
      </w:r>
      <w:r w:rsidR="000C6286" w:rsidRPr="000C6286">
        <w:rPr>
          <w:rFonts w:ascii="Aptos Display" w:eastAsia="Garamond" w:hAnsi="Aptos Display" w:cs="Garamond"/>
        </w:rPr>
        <w:t>OI</w:t>
      </w:r>
      <w:r w:rsidRPr="000C6286">
        <w:rPr>
          <w:rFonts w:ascii="Aptos Display" w:eastAsia="Garamond" w:hAnsi="Aptos Display" w:cs="Garamond"/>
        </w:rPr>
        <w:t xml:space="preserve">”) sets forth the mutual interest of </w:t>
      </w:r>
      <w:r w:rsidR="000C6286">
        <w:rPr>
          <w:rFonts w:ascii="Aptos Display" w:eastAsia="Garamond" w:hAnsi="Aptos Display" w:cs="Garamond"/>
        </w:rPr>
        <w:t>&lt;INSERT BUYER NAME&gt;</w:t>
      </w:r>
      <w:r w:rsidRPr="000C6286">
        <w:rPr>
          <w:rFonts w:ascii="Aptos Display" w:eastAsia="Garamond" w:hAnsi="Aptos Display" w:cs="Garamond"/>
        </w:rPr>
        <w:t xml:space="preserve"> (collectively, “Buyer”), and </w:t>
      </w:r>
      <w:r w:rsidR="000C6286">
        <w:rPr>
          <w:rFonts w:ascii="Aptos Display" w:eastAsia="Garamond" w:hAnsi="Aptos Display" w:cs="Garamond"/>
        </w:rPr>
        <w:t>&lt;INSERT SELLER NAME&gt;</w:t>
      </w:r>
      <w:r w:rsidRPr="000C6286">
        <w:rPr>
          <w:rFonts w:ascii="Aptos Display" w:eastAsia="Garamond" w:hAnsi="Aptos Display" w:cs="Garamond"/>
        </w:rPr>
        <w:t xml:space="preserve"> (collectively, “Seller”) regarding the possible acquisition by Buyer of certain assets and liabilities of </w:t>
      </w:r>
      <w:r w:rsidR="001E5986">
        <w:rPr>
          <w:rFonts w:ascii="Aptos Display" w:eastAsia="Garamond" w:hAnsi="Aptos Display" w:cs="Garamond"/>
        </w:rPr>
        <w:t>&lt;INSERT TARGET BUSINESS NAME&gt;</w:t>
      </w:r>
      <w:r w:rsidRPr="000C6286">
        <w:rPr>
          <w:rFonts w:ascii="Aptos Display" w:eastAsia="Garamond" w:hAnsi="Aptos Display" w:cs="Garamond"/>
        </w:rPr>
        <w:t xml:space="preserve">, a </w:t>
      </w:r>
      <w:r w:rsidR="001E5986">
        <w:rPr>
          <w:rFonts w:ascii="Aptos Display" w:eastAsia="Garamond" w:hAnsi="Aptos Display" w:cs="Garamond"/>
        </w:rPr>
        <w:t>&lt;INSERT TARGET STATE&gt;</w:t>
      </w:r>
      <w:r w:rsidRPr="000C6286">
        <w:rPr>
          <w:rFonts w:ascii="Aptos Display" w:eastAsia="Garamond" w:hAnsi="Aptos Display" w:cs="Garamond"/>
        </w:rPr>
        <w:t xml:space="preserve"> limited liability company </w:t>
      </w:r>
      <w:proofErr w:type="gramStart"/>
      <w:r w:rsidRPr="000C6286">
        <w:rPr>
          <w:rFonts w:ascii="Aptos Display" w:eastAsia="Garamond" w:hAnsi="Aptos Display" w:cs="Garamond"/>
        </w:rPr>
        <w:t>wholly-owned</w:t>
      </w:r>
      <w:proofErr w:type="gramEnd"/>
      <w:r w:rsidRPr="000C6286">
        <w:rPr>
          <w:rFonts w:ascii="Aptos Display" w:eastAsia="Garamond" w:hAnsi="Aptos Display" w:cs="Garamond"/>
        </w:rPr>
        <w:t xml:space="preserve"> by Seller ("Target"). The Parties agree that their goal and interest herein is to bring about a sale and transfer of Target (the “Transaction”), and thus, each Party promises to negotiate in good faith, for the period set forth below, a definitive purchase agreement (the “Purchase Agreement”) to include the terms and conditions set forth in this </w:t>
      </w:r>
      <w:r w:rsidR="0056414A">
        <w:rPr>
          <w:rFonts w:ascii="Aptos Display" w:eastAsia="Garamond" w:hAnsi="Aptos Display" w:cs="Garamond"/>
        </w:rPr>
        <w:t>LOI</w:t>
      </w:r>
      <w:r w:rsidRPr="000C6286">
        <w:rPr>
          <w:rFonts w:ascii="Aptos Display" w:eastAsia="Garamond" w:hAnsi="Aptos Display" w:cs="Garamond"/>
        </w:rPr>
        <w:t xml:space="preserve"> and such other representations, warranties, conditions, covenants, indemnities and other terms as the Parties may agree upon.</w:t>
      </w:r>
    </w:p>
    <w:p w14:paraId="5185158F" w14:textId="77777777" w:rsidR="00143D49" w:rsidRPr="000C6286" w:rsidRDefault="00143D49">
      <w:pPr>
        <w:spacing w:after="0" w:line="240" w:lineRule="auto"/>
        <w:ind w:firstLine="720"/>
        <w:rPr>
          <w:rFonts w:ascii="Aptos Display" w:eastAsia="Garamond" w:hAnsi="Aptos Display" w:cs="Garamond"/>
        </w:rPr>
      </w:pPr>
    </w:p>
    <w:p w14:paraId="7998EC75" w14:textId="0BA30DEF" w:rsidR="00143D49" w:rsidRPr="000C6286" w:rsidRDefault="00000000">
      <w:pPr>
        <w:spacing w:after="0" w:line="240" w:lineRule="auto"/>
        <w:ind w:firstLine="720"/>
        <w:rPr>
          <w:rFonts w:ascii="Aptos Display" w:eastAsia="Garamond" w:hAnsi="Aptos Display" w:cs="Garamond"/>
        </w:rPr>
      </w:pPr>
      <w:r w:rsidRPr="000C6286">
        <w:rPr>
          <w:rFonts w:ascii="Aptos Display" w:eastAsia="Garamond" w:hAnsi="Aptos Display" w:cs="Garamond"/>
        </w:rPr>
        <w:t xml:space="preserve">This </w:t>
      </w:r>
      <w:r w:rsidR="0056414A">
        <w:rPr>
          <w:rFonts w:ascii="Aptos Display" w:eastAsia="Garamond" w:hAnsi="Aptos Display" w:cs="Garamond"/>
        </w:rPr>
        <w:t>LOI</w:t>
      </w:r>
      <w:r w:rsidRPr="000C6286">
        <w:rPr>
          <w:rFonts w:ascii="Aptos Display" w:eastAsia="Garamond" w:hAnsi="Aptos Display" w:cs="Garamond"/>
        </w:rPr>
        <w:t xml:space="preserve"> outlines the general terms and conditions of our proposed Transaction, subject to further negotiations and due diligence. This LOI is not legally binding and does not create any obligations or commitments between the parties.  </w:t>
      </w:r>
    </w:p>
    <w:p w14:paraId="7AB438B7" w14:textId="77777777" w:rsidR="00143D49" w:rsidRPr="000C6286" w:rsidRDefault="00143D49">
      <w:pPr>
        <w:spacing w:after="0" w:line="240" w:lineRule="auto"/>
        <w:ind w:firstLine="720"/>
        <w:rPr>
          <w:rFonts w:ascii="Aptos Display" w:eastAsia="Garamond" w:hAnsi="Aptos Display" w:cs="Garamond"/>
        </w:rPr>
      </w:pPr>
    </w:p>
    <w:p w14:paraId="6EF0BA31" w14:textId="6797F181" w:rsidR="00143D49" w:rsidRPr="000C6286" w:rsidRDefault="00000000">
      <w:pPr>
        <w:spacing w:after="0" w:line="240" w:lineRule="auto"/>
        <w:ind w:firstLine="720"/>
        <w:jc w:val="both"/>
        <w:rPr>
          <w:rFonts w:ascii="Aptos Display" w:eastAsia="Garamond" w:hAnsi="Aptos Display" w:cs="Garamond"/>
        </w:rPr>
      </w:pPr>
      <w:r w:rsidRPr="000C6286">
        <w:rPr>
          <w:rFonts w:ascii="Aptos Display" w:eastAsia="Garamond" w:hAnsi="Aptos Display" w:cs="Garamond"/>
        </w:rPr>
        <w:t xml:space="preserve"> If the parties are successful in negotiating and accepting terms outlined then an Asset Purchase Agreement will be drafted and executed and will supersede all prior negotiations between the parties, including this </w:t>
      </w:r>
      <w:r w:rsidR="0056414A">
        <w:rPr>
          <w:rFonts w:ascii="Aptos Display" w:eastAsia="Garamond" w:hAnsi="Aptos Display" w:cs="Garamond"/>
        </w:rPr>
        <w:t>LOI</w:t>
      </w:r>
      <w:r w:rsidRPr="000C6286">
        <w:rPr>
          <w:rFonts w:ascii="Aptos Display" w:eastAsia="Garamond" w:hAnsi="Aptos Display" w:cs="Garamond"/>
        </w:rPr>
        <w:t xml:space="preserve">.  </w:t>
      </w:r>
    </w:p>
    <w:p w14:paraId="2423D16E" w14:textId="77777777" w:rsidR="00143D49" w:rsidRPr="000C6286" w:rsidRDefault="00143D49">
      <w:pPr>
        <w:spacing w:after="0" w:line="240" w:lineRule="auto"/>
        <w:rPr>
          <w:rFonts w:ascii="Aptos Display" w:eastAsia="Garamond" w:hAnsi="Aptos Display" w:cs="Garamond"/>
        </w:rPr>
      </w:pPr>
    </w:p>
    <w:p w14:paraId="0D262488" w14:textId="77777777" w:rsidR="00143D49" w:rsidRPr="000C6286" w:rsidRDefault="00000000">
      <w:pPr>
        <w:spacing w:after="0" w:line="240" w:lineRule="auto"/>
        <w:ind w:firstLine="720"/>
        <w:jc w:val="both"/>
        <w:rPr>
          <w:rFonts w:ascii="Aptos Display" w:eastAsia="Garamond" w:hAnsi="Aptos Display" w:cs="Garamond"/>
        </w:rPr>
      </w:pPr>
      <w:r w:rsidRPr="000C6286">
        <w:rPr>
          <w:rFonts w:ascii="Aptos Display" w:eastAsia="Garamond" w:hAnsi="Aptos Display" w:cs="Garamond"/>
        </w:rPr>
        <w:t>Based on the foregoing and the other conditions contained herein, the specific terms and conditions of our proposal are as follows:</w:t>
      </w:r>
    </w:p>
    <w:p w14:paraId="72A51FAF" w14:textId="77777777" w:rsidR="00143D49" w:rsidRPr="000C6286" w:rsidRDefault="00143D49" w:rsidP="001E5986">
      <w:pPr>
        <w:spacing w:after="0" w:line="240" w:lineRule="auto"/>
        <w:rPr>
          <w:rFonts w:ascii="Aptos Display" w:eastAsia="Garamond" w:hAnsi="Aptos Display" w:cs="Garamond"/>
        </w:rPr>
      </w:pPr>
    </w:p>
    <w:tbl>
      <w:tblPr>
        <w:tblStyle w:val="a"/>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0"/>
        <w:gridCol w:w="6760"/>
      </w:tblGrid>
      <w:tr w:rsidR="00143D49" w:rsidRPr="000C6286" w14:paraId="5E9ABFBC" w14:textId="77777777" w:rsidTr="000C6286">
        <w:tc>
          <w:tcPr>
            <w:tcW w:w="2570" w:type="dxa"/>
            <w:shd w:val="clear" w:color="auto" w:fill="auto"/>
            <w:tcMar>
              <w:top w:w="100" w:type="dxa"/>
              <w:left w:w="100" w:type="dxa"/>
              <w:bottom w:w="100" w:type="dxa"/>
              <w:right w:w="100" w:type="dxa"/>
            </w:tcMar>
          </w:tcPr>
          <w:p w14:paraId="43BD71FD"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Buyer:</w:t>
            </w:r>
          </w:p>
        </w:tc>
        <w:tc>
          <w:tcPr>
            <w:tcW w:w="6760" w:type="dxa"/>
            <w:shd w:val="clear" w:color="auto" w:fill="auto"/>
            <w:tcMar>
              <w:top w:w="100" w:type="dxa"/>
              <w:left w:w="100" w:type="dxa"/>
              <w:bottom w:w="100" w:type="dxa"/>
              <w:right w:w="100" w:type="dxa"/>
            </w:tcMar>
          </w:tcPr>
          <w:p w14:paraId="55CAC2A9" w14:textId="32DEFA8A" w:rsidR="00143D49" w:rsidRPr="000C6286" w:rsidRDefault="00143D49">
            <w:pPr>
              <w:widowControl w:val="0"/>
              <w:pBdr>
                <w:top w:val="nil"/>
                <w:left w:val="nil"/>
                <w:bottom w:val="nil"/>
                <w:right w:val="nil"/>
                <w:between w:val="nil"/>
              </w:pBdr>
              <w:spacing w:after="0" w:line="240" w:lineRule="auto"/>
              <w:rPr>
                <w:rFonts w:ascii="Aptos Display" w:eastAsia="Garamond" w:hAnsi="Aptos Display" w:cs="Garamond"/>
              </w:rPr>
            </w:pPr>
          </w:p>
        </w:tc>
      </w:tr>
      <w:tr w:rsidR="00143D49" w:rsidRPr="000C6286" w14:paraId="5EC7D213" w14:textId="77777777" w:rsidTr="000C6286">
        <w:tc>
          <w:tcPr>
            <w:tcW w:w="2570" w:type="dxa"/>
            <w:shd w:val="clear" w:color="auto" w:fill="auto"/>
            <w:tcMar>
              <w:top w:w="100" w:type="dxa"/>
              <w:left w:w="100" w:type="dxa"/>
              <w:bottom w:w="100" w:type="dxa"/>
              <w:right w:w="100" w:type="dxa"/>
            </w:tcMar>
          </w:tcPr>
          <w:p w14:paraId="71BA702D"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Seller:</w:t>
            </w:r>
          </w:p>
        </w:tc>
        <w:tc>
          <w:tcPr>
            <w:tcW w:w="6760" w:type="dxa"/>
            <w:shd w:val="clear" w:color="auto" w:fill="auto"/>
            <w:tcMar>
              <w:top w:w="100" w:type="dxa"/>
              <w:left w:w="100" w:type="dxa"/>
              <w:bottom w:w="100" w:type="dxa"/>
              <w:right w:w="100" w:type="dxa"/>
            </w:tcMar>
          </w:tcPr>
          <w:p w14:paraId="186E693C" w14:textId="2F3E3BED" w:rsidR="00143D49" w:rsidRPr="000C6286" w:rsidRDefault="00143D49">
            <w:pPr>
              <w:widowControl w:val="0"/>
              <w:pBdr>
                <w:top w:val="nil"/>
                <w:left w:val="nil"/>
                <w:bottom w:val="nil"/>
                <w:right w:val="nil"/>
                <w:between w:val="nil"/>
              </w:pBdr>
              <w:spacing w:after="0" w:line="240" w:lineRule="auto"/>
              <w:rPr>
                <w:rFonts w:ascii="Aptos Display" w:eastAsia="Garamond" w:hAnsi="Aptos Display" w:cs="Garamond"/>
              </w:rPr>
            </w:pPr>
          </w:p>
        </w:tc>
      </w:tr>
      <w:tr w:rsidR="00143D49" w:rsidRPr="000C6286" w14:paraId="71414B2E" w14:textId="77777777" w:rsidTr="000C6286">
        <w:tc>
          <w:tcPr>
            <w:tcW w:w="2570" w:type="dxa"/>
            <w:shd w:val="clear" w:color="auto" w:fill="auto"/>
            <w:tcMar>
              <w:top w:w="100" w:type="dxa"/>
              <w:left w:w="100" w:type="dxa"/>
              <w:bottom w:w="100" w:type="dxa"/>
              <w:right w:w="100" w:type="dxa"/>
            </w:tcMar>
          </w:tcPr>
          <w:p w14:paraId="32D31458"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Proposed Transaction:</w:t>
            </w:r>
          </w:p>
        </w:tc>
        <w:tc>
          <w:tcPr>
            <w:tcW w:w="6760" w:type="dxa"/>
            <w:shd w:val="clear" w:color="auto" w:fill="auto"/>
            <w:tcMar>
              <w:top w:w="100" w:type="dxa"/>
              <w:left w:w="100" w:type="dxa"/>
              <w:bottom w:w="100" w:type="dxa"/>
              <w:right w:w="100" w:type="dxa"/>
            </w:tcMar>
          </w:tcPr>
          <w:p w14:paraId="7A7B8F9C" w14:textId="77777777" w:rsidR="00143D49" w:rsidRPr="000C6286" w:rsidRDefault="00143D49">
            <w:pPr>
              <w:widowControl w:val="0"/>
              <w:pBdr>
                <w:top w:val="nil"/>
                <w:left w:val="nil"/>
                <w:bottom w:val="nil"/>
                <w:right w:val="nil"/>
                <w:between w:val="nil"/>
              </w:pBdr>
              <w:spacing w:after="0" w:line="240" w:lineRule="auto"/>
              <w:ind w:left="720"/>
              <w:rPr>
                <w:rFonts w:ascii="Aptos Display" w:eastAsia="Garamond" w:hAnsi="Aptos Display" w:cs="Garamond"/>
              </w:rPr>
            </w:pPr>
          </w:p>
        </w:tc>
      </w:tr>
      <w:tr w:rsidR="00143D49" w:rsidRPr="000C6286" w14:paraId="274FD14B" w14:textId="77777777" w:rsidTr="000C6286">
        <w:tc>
          <w:tcPr>
            <w:tcW w:w="2570" w:type="dxa"/>
            <w:shd w:val="clear" w:color="auto" w:fill="auto"/>
            <w:tcMar>
              <w:top w:w="100" w:type="dxa"/>
              <w:left w:w="100" w:type="dxa"/>
              <w:bottom w:w="100" w:type="dxa"/>
              <w:right w:w="100" w:type="dxa"/>
            </w:tcMar>
          </w:tcPr>
          <w:p w14:paraId="70EE191F"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Purchase Price and Seller Financing Terms:</w:t>
            </w:r>
          </w:p>
        </w:tc>
        <w:tc>
          <w:tcPr>
            <w:tcW w:w="6760" w:type="dxa"/>
            <w:shd w:val="clear" w:color="auto" w:fill="auto"/>
            <w:tcMar>
              <w:top w:w="100" w:type="dxa"/>
              <w:left w:w="100" w:type="dxa"/>
              <w:bottom w:w="100" w:type="dxa"/>
              <w:right w:w="100" w:type="dxa"/>
            </w:tcMar>
          </w:tcPr>
          <w:p w14:paraId="7946AC60" w14:textId="018DCAFE" w:rsidR="00143D49" w:rsidRPr="000C6286" w:rsidRDefault="00143D49">
            <w:pPr>
              <w:widowControl w:val="0"/>
              <w:pBdr>
                <w:top w:val="nil"/>
                <w:left w:val="nil"/>
                <w:bottom w:val="nil"/>
                <w:right w:val="nil"/>
                <w:between w:val="nil"/>
              </w:pBdr>
              <w:spacing w:after="0" w:line="240" w:lineRule="auto"/>
              <w:rPr>
                <w:rFonts w:ascii="Aptos Display" w:eastAsia="Garamond" w:hAnsi="Aptos Display" w:cs="Garamond"/>
              </w:rPr>
            </w:pPr>
          </w:p>
        </w:tc>
      </w:tr>
      <w:tr w:rsidR="00143D49" w:rsidRPr="000C6286" w14:paraId="5DECFB92" w14:textId="77777777" w:rsidTr="000C6286">
        <w:tc>
          <w:tcPr>
            <w:tcW w:w="2570" w:type="dxa"/>
            <w:shd w:val="clear" w:color="auto" w:fill="auto"/>
            <w:tcMar>
              <w:top w:w="100" w:type="dxa"/>
              <w:left w:w="100" w:type="dxa"/>
              <w:bottom w:w="100" w:type="dxa"/>
              <w:right w:w="100" w:type="dxa"/>
            </w:tcMar>
          </w:tcPr>
          <w:p w14:paraId="3C1CEBCF" w14:textId="23961B04"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Earnest</w:t>
            </w:r>
            <w:r w:rsidR="001E5986">
              <w:rPr>
                <w:rFonts w:ascii="Aptos Display" w:eastAsia="Garamond" w:hAnsi="Aptos Display" w:cs="Garamond"/>
              </w:rPr>
              <w:t>/Escrow</w:t>
            </w:r>
            <w:r w:rsidRPr="000C6286">
              <w:rPr>
                <w:rFonts w:ascii="Aptos Display" w:eastAsia="Garamond" w:hAnsi="Aptos Display" w:cs="Garamond"/>
              </w:rPr>
              <w:t xml:space="preserve"> Money</w:t>
            </w:r>
            <w:r w:rsidR="001E5986">
              <w:rPr>
                <w:rFonts w:ascii="Aptos Display" w:eastAsia="Garamond" w:hAnsi="Aptos Display" w:cs="Garamond"/>
              </w:rPr>
              <w:t>:</w:t>
            </w:r>
          </w:p>
        </w:tc>
        <w:tc>
          <w:tcPr>
            <w:tcW w:w="6760" w:type="dxa"/>
            <w:shd w:val="clear" w:color="auto" w:fill="auto"/>
            <w:tcMar>
              <w:top w:w="100" w:type="dxa"/>
              <w:left w:w="100" w:type="dxa"/>
              <w:bottom w:w="100" w:type="dxa"/>
              <w:right w:w="100" w:type="dxa"/>
            </w:tcMar>
          </w:tcPr>
          <w:p w14:paraId="3C8F3B91" w14:textId="0EBD79CA" w:rsidR="00143D49" w:rsidRPr="000C6286" w:rsidRDefault="00143D49">
            <w:pPr>
              <w:widowControl w:val="0"/>
              <w:pBdr>
                <w:top w:val="nil"/>
                <w:left w:val="nil"/>
                <w:bottom w:val="nil"/>
                <w:right w:val="nil"/>
                <w:between w:val="nil"/>
              </w:pBdr>
              <w:spacing w:after="0" w:line="240" w:lineRule="auto"/>
              <w:rPr>
                <w:rFonts w:ascii="Aptos Display" w:eastAsia="Garamond" w:hAnsi="Aptos Display" w:cs="Garamond"/>
              </w:rPr>
            </w:pPr>
          </w:p>
        </w:tc>
      </w:tr>
      <w:tr w:rsidR="0056414A" w:rsidRPr="000C6286" w14:paraId="728B6E4D" w14:textId="77777777" w:rsidTr="000C6286">
        <w:tc>
          <w:tcPr>
            <w:tcW w:w="2570" w:type="dxa"/>
            <w:shd w:val="clear" w:color="auto" w:fill="auto"/>
            <w:tcMar>
              <w:top w:w="100" w:type="dxa"/>
              <w:left w:w="100" w:type="dxa"/>
              <w:bottom w:w="100" w:type="dxa"/>
              <w:right w:w="100" w:type="dxa"/>
            </w:tcMar>
          </w:tcPr>
          <w:p w14:paraId="6D999942" w14:textId="2F87AC35" w:rsidR="0056414A" w:rsidRPr="000C6286" w:rsidRDefault="0056414A">
            <w:pPr>
              <w:widowControl w:val="0"/>
              <w:pBdr>
                <w:top w:val="nil"/>
                <w:left w:val="nil"/>
                <w:bottom w:val="nil"/>
                <w:right w:val="nil"/>
                <w:between w:val="nil"/>
              </w:pBdr>
              <w:spacing w:after="0" w:line="240" w:lineRule="auto"/>
              <w:rPr>
                <w:rFonts w:ascii="Aptos Display" w:eastAsia="Garamond" w:hAnsi="Aptos Display" w:cs="Garamond"/>
              </w:rPr>
            </w:pPr>
            <w:r>
              <w:rPr>
                <w:rFonts w:ascii="Aptos Display" w:eastAsia="Garamond" w:hAnsi="Aptos Display" w:cs="Garamond"/>
              </w:rPr>
              <w:t>Bank Financing:</w:t>
            </w:r>
          </w:p>
        </w:tc>
        <w:tc>
          <w:tcPr>
            <w:tcW w:w="6760" w:type="dxa"/>
            <w:shd w:val="clear" w:color="auto" w:fill="auto"/>
            <w:tcMar>
              <w:top w:w="100" w:type="dxa"/>
              <w:left w:w="100" w:type="dxa"/>
              <w:bottom w:w="100" w:type="dxa"/>
              <w:right w:w="100" w:type="dxa"/>
            </w:tcMar>
          </w:tcPr>
          <w:p w14:paraId="38997788" w14:textId="77777777" w:rsidR="0056414A" w:rsidRPr="000C6286" w:rsidRDefault="0056414A">
            <w:pPr>
              <w:widowControl w:val="0"/>
              <w:pBdr>
                <w:top w:val="nil"/>
                <w:left w:val="nil"/>
                <w:bottom w:val="nil"/>
                <w:right w:val="nil"/>
                <w:between w:val="nil"/>
              </w:pBdr>
              <w:spacing w:after="0" w:line="240" w:lineRule="auto"/>
              <w:rPr>
                <w:rFonts w:ascii="Aptos Display" w:eastAsia="Garamond" w:hAnsi="Aptos Display" w:cs="Garamond"/>
              </w:rPr>
            </w:pPr>
          </w:p>
        </w:tc>
      </w:tr>
      <w:tr w:rsidR="00143D49" w:rsidRPr="000C6286" w14:paraId="0EC037B0" w14:textId="77777777" w:rsidTr="000C6286">
        <w:tc>
          <w:tcPr>
            <w:tcW w:w="2570" w:type="dxa"/>
            <w:shd w:val="clear" w:color="auto" w:fill="auto"/>
            <w:tcMar>
              <w:top w:w="100" w:type="dxa"/>
              <w:left w:w="100" w:type="dxa"/>
              <w:bottom w:w="100" w:type="dxa"/>
              <w:right w:w="100" w:type="dxa"/>
            </w:tcMar>
          </w:tcPr>
          <w:p w14:paraId="677BFE55"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Duration:</w:t>
            </w:r>
          </w:p>
        </w:tc>
        <w:tc>
          <w:tcPr>
            <w:tcW w:w="6760" w:type="dxa"/>
            <w:shd w:val="clear" w:color="auto" w:fill="auto"/>
            <w:tcMar>
              <w:top w:w="100" w:type="dxa"/>
              <w:left w:w="100" w:type="dxa"/>
              <w:bottom w:w="100" w:type="dxa"/>
              <w:right w:w="100" w:type="dxa"/>
            </w:tcMar>
          </w:tcPr>
          <w:p w14:paraId="1AD8EB1B"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 xml:space="preserve">This LOI will last </w:t>
            </w:r>
            <w:r w:rsidRPr="001E5986">
              <w:rPr>
                <w:rFonts w:ascii="Aptos Display" w:eastAsia="Garamond" w:hAnsi="Aptos Display" w:cs="Garamond"/>
                <w:b/>
                <w:bCs/>
              </w:rPr>
              <w:t>forty-five (45) days</w:t>
            </w:r>
            <w:r w:rsidRPr="000C6286">
              <w:rPr>
                <w:rFonts w:ascii="Aptos Display" w:eastAsia="Garamond" w:hAnsi="Aptos Display" w:cs="Garamond"/>
              </w:rPr>
              <w:t xml:space="preserve"> after the signed acceptance by the Seller or until the execution of the Purchase Agreement.  This LOI may be </w:t>
            </w:r>
            <w:r w:rsidRPr="000C6286">
              <w:rPr>
                <w:rFonts w:ascii="Aptos Display" w:eastAsia="Garamond" w:hAnsi="Aptos Display" w:cs="Garamond"/>
              </w:rPr>
              <w:lastRenderedPageBreak/>
              <w:t>extended by the mutual, written consent of the parties.</w:t>
            </w:r>
          </w:p>
        </w:tc>
      </w:tr>
      <w:tr w:rsidR="00143D49" w:rsidRPr="000C6286" w14:paraId="77D00FC3" w14:textId="77777777" w:rsidTr="000C6286">
        <w:tc>
          <w:tcPr>
            <w:tcW w:w="2570" w:type="dxa"/>
            <w:shd w:val="clear" w:color="auto" w:fill="auto"/>
            <w:tcMar>
              <w:top w:w="100" w:type="dxa"/>
              <w:left w:w="100" w:type="dxa"/>
              <w:bottom w:w="100" w:type="dxa"/>
              <w:right w:w="100" w:type="dxa"/>
            </w:tcMar>
          </w:tcPr>
          <w:p w14:paraId="7F251C59"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lastRenderedPageBreak/>
              <w:t>Due Diligence:</w:t>
            </w:r>
          </w:p>
        </w:tc>
        <w:tc>
          <w:tcPr>
            <w:tcW w:w="6760" w:type="dxa"/>
            <w:shd w:val="clear" w:color="auto" w:fill="auto"/>
            <w:tcMar>
              <w:top w:w="100" w:type="dxa"/>
              <w:left w:w="100" w:type="dxa"/>
              <w:bottom w:w="100" w:type="dxa"/>
              <w:right w:w="100" w:type="dxa"/>
            </w:tcMar>
          </w:tcPr>
          <w:p w14:paraId="4DBD7220" w14:textId="0F69F41E"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 xml:space="preserve">This </w:t>
            </w:r>
            <w:r w:rsidR="0056414A">
              <w:rPr>
                <w:rFonts w:ascii="Aptos Display" w:eastAsia="Garamond" w:hAnsi="Aptos Display" w:cs="Garamond"/>
              </w:rPr>
              <w:t>LOI</w:t>
            </w:r>
            <w:r w:rsidRPr="000C6286">
              <w:rPr>
                <w:rFonts w:ascii="Aptos Display" w:eastAsia="Garamond" w:hAnsi="Aptos Display" w:cs="Garamond"/>
              </w:rPr>
              <w:t xml:space="preserve"> of Intent is subject to satisfactory completion of due diligence by both parties. We will exchange necessary financial information, legal documents, and any other relevant materials to facilitate the due diligence process. </w:t>
            </w:r>
          </w:p>
        </w:tc>
      </w:tr>
      <w:tr w:rsidR="00143D49" w:rsidRPr="000C6286" w14:paraId="199E817B" w14:textId="77777777" w:rsidTr="000C6286">
        <w:tc>
          <w:tcPr>
            <w:tcW w:w="2570" w:type="dxa"/>
            <w:shd w:val="clear" w:color="auto" w:fill="auto"/>
            <w:tcMar>
              <w:top w:w="100" w:type="dxa"/>
              <w:left w:w="100" w:type="dxa"/>
              <w:bottom w:w="100" w:type="dxa"/>
              <w:right w:w="100" w:type="dxa"/>
            </w:tcMar>
          </w:tcPr>
          <w:p w14:paraId="03F99964"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Definitive Agreement:</w:t>
            </w:r>
          </w:p>
        </w:tc>
        <w:tc>
          <w:tcPr>
            <w:tcW w:w="6760" w:type="dxa"/>
            <w:shd w:val="clear" w:color="auto" w:fill="auto"/>
            <w:tcMar>
              <w:top w:w="100" w:type="dxa"/>
              <w:left w:w="100" w:type="dxa"/>
              <w:bottom w:w="100" w:type="dxa"/>
              <w:right w:w="100" w:type="dxa"/>
            </w:tcMar>
          </w:tcPr>
          <w:p w14:paraId="197E3406"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The asset purchase will be subject to the negotiation and execution of a mutually acceptable definitive asset purchase agreement. The Agreement will include, but not be limited to, provisions regarding representations and warranties, covenants, closing conditions, and indemnification.</w:t>
            </w:r>
          </w:p>
        </w:tc>
      </w:tr>
      <w:tr w:rsidR="00143D49" w:rsidRPr="000C6286" w14:paraId="75EFDDA2" w14:textId="77777777" w:rsidTr="000C6286">
        <w:tc>
          <w:tcPr>
            <w:tcW w:w="2570" w:type="dxa"/>
            <w:shd w:val="clear" w:color="auto" w:fill="auto"/>
            <w:tcMar>
              <w:top w:w="100" w:type="dxa"/>
              <w:left w:w="100" w:type="dxa"/>
              <w:bottom w:w="100" w:type="dxa"/>
              <w:right w:w="100" w:type="dxa"/>
            </w:tcMar>
          </w:tcPr>
          <w:p w14:paraId="70DA011B"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Closing:</w:t>
            </w:r>
          </w:p>
        </w:tc>
        <w:tc>
          <w:tcPr>
            <w:tcW w:w="6760" w:type="dxa"/>
            <w:shd w:val="clear" w:color="auto" w:fill="auto"/>
            <w:tcMar>
              <w:top w:w="100" w:type="dxa"/>
              <w:left w:w="100" w:type="dxa"/>
              <w:bottom w:w="100" w:type="dxa"/>
              <w:right w:w="100" w:type="dxa"/>
            </w:tcMar>
          </w:tcPr>
          <w:p w14:paraId="6A5264BF" w14:textId="00FEC31D"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 xml:space="preserve">Provided that </w:t>
            </w:r>
            <w:proofErr w:type="gramStart"/>
            <w:r w:rsidRPr="000C6286">
              <w:rPr>
                <w:rFonts w:ascii="Aptos Display" w:eastAsia="Garamond" w:hAnsi="Aptos Display" w:cs="Garamond"/>
              </w:rPr>
              <w:t>all of</w:t>
            </w:r>
            <w:proofErr w:type="gramEnd"/>
            <w:r w:rsidRPr="000C6286">
              <w:rPr>
                <w:rFonts w:ascii="Aptos Display" w:eastAsia="Garamond" w:hAnsi="Aptos Display" w:cs="Garamond"/>
              </w:rPr>
              <w:t xml:space="preserve"> the Buyer’s Contingencies are satisfied or waived, Closing will occur fourteen (14) days after the same, or on such other date as the Parties may agree. </w:t>
            </w:r>
          </w:p>
        </w:tc>
      </w:tr>
      <w:tr w:rsidR="00143D49" w:rsidRPr="000C6286" w14:paraId="6CC01A3A" w14:textId="77777777" w:rsidTr="000C6286">
        <w:tc>
          <w:tcPr>
            <w:tcW w:w="2570" w:type="dxa"/>
            <w:shd w:val="clear" w:color="auto" w:fill="auto"/>
            <w:tcMar>
              <w:top w:w="100" w:type="dxa"/>
              <w:left w:w="100" w:type="dxa"/>
              <w:bottom w:w="100" w:type="dxa"/>
              <w:right w:w="100" w:type="dxa"/>
            </w:tcMar>
          </w:tcPr>
          <w:p w14:paraId="0E167F6C"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Consulting:</w:t>
            </w:r>
          </w:p>
        </w:tc>
        <w:tc>
          <w:tcPr>
            <w:tcW w:w="6760" w:type="dxa"/>
            <w:shd w:val="clear" w:color="auto" w:fill="auto"/>
            <w:tcMar>
              <w:top w:w="100" w:type="dxa"/>
              <w:left w:w="100" w:type="dxa"/>
              <w:bottom w:w="100" w:type="dxa"/>
              <w:right w:w="100" w:type="dxa"/>
            </w:tcMar>
          </w:tcPr>
          <w:p w14:paraId="2F806C1B" w14:textId="77777777" w:rsidR="00143D49" w:rsidRPr="000C6286" w:rsidRDefault="00143D49">
            <w:pPr>
              <w:spacing w:after="0" w:line="240" w:lineRule="auto"/>
              <w:rPr>
                <w:rFonts w:ascii="Aptos Display" w:eastAsia="Garamond" w:hAnsi="Aptos Display" w:cs="Garamond"/>
              </w:rPr>
            </w:pPr>
          </w:p>
        </w:tc>
      </w:tr>
      <w:tr w:rsidR="00143D49" w:rsidRPr="000C6286" w14:paraId="2C8CB195" w14:textId="77777777" w:rsidTr="000C6286">
        <w:tc>
          <w:tcPr>
            <w:tcW w:w="2570" w:type="dxa"/>
            <w:shd w:val="clear" w:color="auto" w:fill="auto"/>
            <w:tcMar>
              <w:top w:w="100" w:type="dxa"/>
              <w:left w:w="100" w:type="dxa"/>
              <w:bottom w:w="100" w:type="dxa"/>
              <w:right w:w="100" w:type="dxa"/>
            </w:tcMar>
          </w:tcPr>
          <w:p w14:paraId="20BB1BC8"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Exclusivity:</w:t>
            </w:r>
          </w:p>
        </w:tc>
        <w:tc>
          <w:tcPr>
            <w:tcW w:w="6760" w:type="dxa"/>
            <w:shd w:val="clear" w:color="auto" w:fill="auto"/>
            <w:tcMar>
              <w:top w:w="100" w:type="dxa"/>
              <w:left w:w="100" w:type="dxa"/>
              <w:bottom w:w="100" w:type="dxa"/>
              <w:right w:w="100" w:type="dxa"/>
            </w:tcMar>
          </w:tcPr>
          <w:p w14:paraId="4D896FA3" w14:textId="2E11EEB1"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 xml:space="preserve">The proposal made herein does not constitute a binding commitment of the Parties to consummate the contemplated transaction.  However, your execution of this </w:t>
            </w:r>
            <w:r w:rsidR="0056414A">
              <w:rPr>
                <w:rFonts w:ascii="Aptos Display" w:eastAsia="Garamond" w:hAnsi="Aptos Display" w:cs="Garamond"/>
              </w:rPr>
              <w:t>LOI</w:t>
            </w:r>
            <w:r w:rsidRPr="000C6286">
              <w:rPr>
                <w:rFonts w:ascii="Aptos Display" w:eastAsia="Garamond" w:hAnsi="Aptos Display" w:cs="Garamond"/>
              </w:rPr>
              <w:t xml:space="preserve"> shall constitute your binding agreement to: (</w:t>
            </w:r>
            <w:proofErr w:type="spellStart"/>
            <w:r w:rsidRPr="000C6286">
              <w:rPr>
                <w:rFonts w:ascii="Aptos Display" w:eastAsia="Garamond" w:hAnsi="Aptos Display" w:cs="Garamond"/>
              </w:rPr>
              <w:t>i</w:t>
            </w:r>
            <w:proofErr w:type="spellEnd"/>
            <w:r w:rsidRPr="000C6286">
              <w:rPr>
                <w:rFonts w:ascii="Aptos Display" w:eastAsia="Garamond" w:hAnsi="Aptos Display" w:cs="Garamond"/>
              </w:rPr>
              <w:t xml:space="preserve">) cease any negotiations with other parties with respect to the sale; (ii) not solicit or initiate any proposal with, negotiate, discuss or otherwise communicate with or furnish or cause to be furnished any information to or otherwise cooperate with or enter into any agreement, lease or contract with, any other person, corporation, firm, or entity with respect to any proposal for the disposition of the Property; and (iii) proceed to negotiate in good faith toward the execution of a mutually acceptable Asset Purchase Agreement and related documentation.  If there is a violation of this provision, this Offer is Null and Void.  </w:t>
            </w:r>
          </w:p>
        </w:tc>
      </w:tr>
      <w:tr w:rsidR="00143D49" w:rsidRPr="000C6286" w14:paraId="4B21DFFE" w14:textId="77777777" w:rsidTr="000C6286">
        <w:tc>
          <w:tcPr>
            <w:tcW w:w="2570" w:type="dxa"/>
            <w:shd w:val="clear" w:color="auto" w:fill="auto"/>
            <w:tcMar>
              <w:top w:w="100" w:type="dxa"/>
              <w:left w:w="100" w:type="dxa"/>
              <w:bottom w:w="100" w:type="dxa"/>
              <w:right w:w="100" w:type="dxa"/>
            </w:tcMar>
          </w:tcPr>
          <w:p w14:paraId="2C857427"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Cooperation and Good Faith:</w:t>
            </w:r>
          </w:p>
        </w:tc>
        <w:tc>
          <w:tcPr>
            <w:tcW w:w="6760" w:type="dxa"/>
            <w:shd w:val="clear" w:color="auto" w:fill="auto"/>
            <w:tcMar>
              <w:top w:w="100" w:type="dxa"/>
              <w:left w:w="100" w:type="dxa"/>
              <w:bottom w:w="100" w:type="dxa"/>
              <w:right w:w="100" w:type="dxa"/>
            </w:tcMar>
          </w:tcPr>
          <w:p w14:paraId="3A6B8D8B" w14:textId="2DB5AF46"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By your signature below, the Parties agree to cooperate in good faith in negotiating a mutually agreeable</w:t>
            </w:r>
            <w:r w:rsidR="000C6286">
              <w:rPr>
                <w:rFonts w:ascii="Aptos Display" w:eastAsia="Garamond" w:hAnsi="Aptos Display" w:cs="Garamond"/>
              </w:rPr>
              <w:t xml:space="preserve"> </w:t>
            </w:r>
            <w:r w:rsidRPr="000C6286">
              <w:rPr>
                <w:rFonts w:ascii="Aptos Display" w:eastAsia="Garamond" w:hAnsi="Aptos Display" w:cs="Garamond"/>
              </w:rPr>
              <w:t xml:space="preserve">Asset Purchase. </w:t>
            </w:r>
          </w:p>
        </w:tc>
      </w:tr>
      <w:tr w:rsidR="00143D49" w:rsidRPr="000C6286" w14:paraId="374633B2" w14:textId="77777777" w:rsidTr="000C6286">
        <w:tc>
          <w:tcPr>
            <w:tcW w:w="2570" w:type="dxa"/>
            <w:shd w:val="clear" w:color="auto" w:fill="auto"/>
            <w:tcMar>
              <w:top w:w="100" w:type="dxa"/>
              <w:left w:w="100" w:type="dxa"/>
              <w:bottom w:w="100" w:type="dxa"/>
              <w:right w:w="100" w:type="dxa"/>
            </w:tcMar>
          </w:tcPr>
          <w:p w14:paraId="6D9AEC96"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Dispute Resolution:</w:t>
            </w:r>
          </w:p>
        </w:tc>
        <w:tc>
          <w:tcPr>
            <w:tcW w:w="6760" w:type="dxa"/>
            <w:shd w:val="clear" w:color="auto" w:fill="auto"/>
            <w:tcMar>
              <w:top w:w="100" w:type="dxa"/>
              <w:left w:w="100" w:type="dxa"/>
              <w:bottom w:w="100" w:type="dxa"/>
              <w:right w:w="100" w:type="dxa"/>
            </w:tcMar>
          </w:tcPr>
          <w:p w14:paraId="3B3D3C7C" w14:textId="42EA330F"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 If the Parties reach an impasse, they hereby agree that they shall first seek to resolve the dispute through informal discussions.  In the event, any dispute cannot be resolved informally within sixty (60) calendar and consecutive days, the Parties agree that the dispute will be negotiated via mediation.  The costs of mediation shall be shared equally by the Parties.  Neither Party waives its legal rights to adjudicate the operating agreement in a legal forum.</w:t>
            </w:r>
          </w:p>
        </w:tc>
      </w:tr>
      <w:tr w:rsidR="00143D49" w:rsidRPr="000C6286" w14:paraId="1BEAF39A" w14:textId="77777777" w:rsidTr="000C6286">
        <w:tc>
          <w:tcPr>
            <w:tcW w:w="2570" w:type="dxa"/>
            <w:shd w:val="clear" w:color="auto" w:fill="auto"/>
            <w:tcMar>
              <w:top w:w="100" w:type="dxa"/>
              <w:left w:w="100" w:type="dxa"/>
              <w:bottom w:w="100" w:type="dxa"/>
              <w:right w:w="100" w:type="dxa"/>
            </w:tcMar>
          </w:tcPr>
          <w:p w14:paraId="1B39F48E" w14:textId="77777777" w:rsidR="00143D49" w:rsidRPr="000C6286" w:rsidRDefault="00000000">
            <w:pPr>
              <w:widowControl w:val="0"/>
              <w:spacing w:after="0" w:line="240" w:lineRule="auto"/>
              <w:rPr>
                <w:rFonts w:ascii="Aptos Display" w:eastAsia="Garamond" w:hAnsi="Aptos Display" w:cs="Garamond"/>
              </w:rPr>
            </w:pPr>
            <w:r w:rsidRPr="000C6286">
              <w:rPr>
                <w:rFonts w:ascii="Aptos Display" w:eastAsia="Garamond" w:hAnsi="Aptos Display" w:cs="Garamond"/>
              </w:rPr>
              <w:t>Entirety:</w:t>
            </w:r>
          </w:p>
        </w:tc>
        <w:tc>
          <w:tcPr>
            <w:tcW w:w="6760" w:type="dxa"/>
            <w:shd w:val="clear" w:color="auto" w:fill="auto"/>
            <w:tcMar>
              <w:top w:w="100" w:type="dxa"/>
              <w:left w:w="100" w:type="dxa"/>
              <w:bottom w:w="100" w:type="dxa"/>
              <w:right w:w="100" w:type="dxa"/>
            </w:tcMar>
          </w:tcPr>
          <w:p w14:paraId="3908A692" w14:textId="02E62B60" w:rsidR="00143D49" w:rsidRPr="000C6286" w:rsidRDefault="00000000">
            <w:pPr>
              <w:spacing w:after="0" w:line="240" w:lineRule="auto"/>
              <w:jc w:val="both"/>
              <w:rPr>
                <w:rFonts w:ascii="Aptos Display" w:eastAsia="Garamond" w:hAnsi="Aptos Display" w:cs="Garamond"/>
              </w:rPr>
            </w:pPr>
            <w:r w:rsidRPr="000C6286">
              <w:rPr>
                <w:rFonts w:ascii="Aptos Display" w:eastAsia="Garamond" w:hAnsi="Aptos Display" w:cs="Garamond"/>
              </w:rPr>
              <w:t>This LOI, including all Annexes, embodies the entire and complete understanding and agreement between the Parties and no amendment will be effective unless signed by both Parties.  Such signature by both Parties may be made by telefacsimile, .pdf, or electronic mail.</w:t>
            </w:r>
          </w:p>
        </w:tc>
      </w:tr>
      <w:tr w:rsidR="00143D49" w:rsidRPr="000C6286" w14:paraId="357E3669" w14:textId="77777777" w:rsidTr="000C6286">
        <w:tc>
          <w:tcPr>
            <w:tcW w:w="2570" w:type="dxa"/>
            <w:shd w:val="clear" w:color="auto" w:fill="auto"/>
            <w:tcMar>
              <w:top w:w="100" w:type="dxa"/>
              <w:left w:w="100" w:type="dxa"/>
              <w:bottom w:w="100" w:type="dxa"/>
              <w:right w:w="100" w:type="dxa"/>
            </w:tcMar>
          </w:tcPr>
          <w:p w14:paraId="1F901624" w14:textId="77777777" w:rsidR="00143D49" w:rsidRPr="000C6286" w:rsidRDefault="00000000">
            <w:pPr>
              <w:widowControl w:val="0"/>
              <w:spacing w:after="0" w:line="240" w:lineRule="auto"/>
              <w:rPr>
                <w:rFonts w:ascii="Aptos Display" w:eastAsia="Garamond" w:hAnsi="Aptos Display" w:cs="Garamond"/>
              </w:rPr>
            </w:pPr>
            <w:r w:rsidRPr="000C6286">
              <w:rPr>
                <w:rFonts w:ascii="Aptos Display" w:eastAsia="Garamond" w:hAnsi="Aptos Display" w:cs="Garamond"/>
              </w:rPr>
              <w:t>Governing Law:</w:t>
            </w:r>
          </w:p>
        </w:tc>
        <w:tc>
          <w:tcPr>
            <w:tcW w:w="6760" w:type="dxa"/>
            <w:shd w:val="clear" w:color="auto" w:fill="auto"/>
            <w:tcMar>
              <w:top w:w="100" w:type="dxa"/>
              <w:left w:w="100" w:type="dxa"/>
              <w:bottom w:w="100" w:type="dxa"/>
              <w:right w:w="100" w:type="dxa"/>
            </w:tcMar>
          </w:tcPr>
          <w:p w14:paraId="75AE2995" w14:textId="4E1A66AD" w:rsidR="00143D49" w:rsidRPr="000C6286" w:rsidRDefault="00000000">
            <w:pPr>
              <w:spacing w:after="0" w:line="240" w:lineRule="auto"/>
              <w:jc w:val="both"/>
              <w:rPr>
                <w:rFonts w:ascii="Aptos Display" w:eastAsia="Garamond" w:hAnsi="Aptos Display" w:cs="Garamond"/>
              </w:rPr>
            </w:pPr>
            <w:r w:rsidRPr="000C6286">
              <w:rPr>
                <w:rFonts w:ascii="Aptos Display" w:eastAsia="Garamond" w:hAnsi="Aptos Display" w:cs="Garamond"/>
              </w:rPr>
              <w:t xml:space="preserve">This LOI shall be governed by the law of the State of </w:t>
            </w:r>
            <w:r w:rsidR="001E5986">
              <w:rPr>
                <w:rFonts w:ascii="Aptos Display" w:eastAsia="Garamond" w:hAnsi="Aptos Display" w:cs="Garamond"/>
              </w:rPr>
              <w:t>&lt;INSERT STATE&gt;.</w:t>
            </w:r>
            <w:r w:rsidRPr="000C6286">
              <w:rPr>
                <w:rFonts w:ascii="Aptos Display" w:eastAsia="Garamond" w:hAnsi="Aptos Display" w:cs="Garamond"/>
              </w:rPr>
              <w:t xml:space="preserve"> </w:t>
            </w:r>
          </w:p>
        </w:tc>
      </w:tr>
      <w:tr w:rsidR="00143D49" w:rsidRPr="000C6286" w14:paraId="601180B3" w14:textId="77777777" w:rsidTr="000C6286">
        <w:tc>
          <w:tcPr>
            <w:tcW w:w="2570" w:type="dxa"/>
            <w:shd w:val="clear" w:color="auto" w:fill="auto"/>
            <w:tcMar>
              <w:top w:w="100" w:type="dxa"/>
              <w:left w:w="100" w:type="dxa"/>
              <w:bottom w:w="100" w:type="dxa"/>
              <w:right w:w="100" w:type="dxa"/>
            </w:tcMar>
          </w:tcPr>
          <w:p w14:paraId="45FA2898"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lastRenderedPageBreak/>
              <w:t>Counterparts:</w:t>
            </w:r>
          </w:p>
        </w:tc>
        <w:tc>
          <w:tcPr>
            <w:tcW w:w="6760" w:type="dxa"/>
            <w:shd w:val="clear" w:color="auto" w:fill="auto"/>
            <w:tcMar>
              <w:top w:w="100" w:type="dxa"/>
              <w:left w:w="100" w:type="dxa"/>
              <w:bottom w:w="100" w:type="dxa"/>
              <w:right w:w="100" w:type="dxa"/>
            </w:tcMar>
          </w:tcPr>
          <w:p w14:paraId="3ADD8A5A" w14:textId="531AA53E"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 xml:space="preserve">This Agreement may be signed in one or more counterparts, each of which shall be deemed an original, and all of which taken together shall constitute this Agreement.  </w:t>
            </w:r>
          </w:p>
        </w:tc>
      </w:tr>
      <w:tr w:rsidR="00143D49" w:rsidRPr="000C6286" w14:paraId="163288C5" w14:textId="77777777" w:rsidTr="000C6286">
        <w:tc>
          <w:tcPr>
            <w:tcW w:w="2570" w:type="dxa"/>
            <w:shd w:val="clear" w:color="auto" w:fill="auto"/>
            <w:tcMar>
              <w:top w:w="100" w:type="dxa"/>
              <w:left w:w="100" w:type="dxa"/>
              <w:bottom w:w="100" w:type="dxa"/>
              <w:right w:w="100" w:type="dxa"/>
            </w:tcMar>
          </w:tcPr>
          <w:p w14:paraId="1A834359" w14:textId="77777777" w:rsidR="00143D49" w:rsidRPr="000C6286" w:rsidRDefault="00000000">
            <w:pPr>
              <w:widowControl w:val="0"/>
              <w:pBdr>
                <w:top w:val="nil"/>
                <w:left w:val="nil"/>
                <w:bottom w:val="nil"/>
                <w:right w:val="nil"/>
                <w:between w:val="nil"/>
              </w:pBdr>
              <w:spacing w:after="0" w:line="240" w:lineRule="auto"/>
              <w:rPr>
                <w:rFonts w:ascii="Aptos Display" w:eastAsia="Garamond" w:hAnsi="Aptos Display" w:cs="Garamond"/>
              </w:rPr>
            </w:pPr>
            <w:r w:rsidRPr="000C6286">
              <w:rPr>
                <w:rFonts w:ascii="Aptos Display" w:eastAsia="Garamond" w:hAnsi="Aptos Display" w:cs="Garamond"/>
              </w:rPr>
              <w:t>Confidentiality:</w:t>
            </w:r>
          </w:p>
        </w:tc>
        <w:tc>
          <w:tcPr>
            <w:tcW w:w="6760" w:type="dxa"/>
            <w:shd w:val="clear" w:color="auto" w:fill="auto"/>
            <w:tcMar>
              <w:top w:w="100" w:type="dxa"/>
              <w:left w:w="100" w:type="dxa"/>
              <w:bottom w:w="100" w:type="dxa"/>
              <w:right w:w="100" w:type="dxa"/>
            </w:tcMar>
          </w:tcPr>
          <w:p w14:paraId="0918C462" w14:textId="40420B2D" w:rsidR="00143D49" w:rsidRPr="000C6286" w:rsidRDefault="00000000" w:rsidP="0056414A">
            <w:pPr>
              <w:spacing w:after="0" w:line="240" w:lineRule="auto"/>
              <w:jc w:val="both"/>
              <w:rPr>
                <w:rFonts w:ascii="Aptos Display" w:eastAsia="Garamond" w:hAnsi="Aptos Display" w:cs="Garamond"/>
              </w:rPr>
            </w:pPr>
            <w:r w:rsidRPr="000C6286">
              <w:rPr>
                <w:rFonts w:ascii="Aptos Display" w:eastAsia="Garamond" w:hAnsi="Aptos Display" w:cs="Garamond"/>
              </w:rPr>
              <w:t>Both parties agree to maintain the confidentiality of any information disclosed during the due diligence process and not to disclose such information to any third parties without the prior written consent of the other party, except as required by law or regulation.</w:t>
            </w:r>
          </w:p>
        </w:tc>
      </w:tr>
    </w:tbl>
    <w:p w14:paraId="2BB5A4A4" w14:textId="77777777" w:rsidR="00143D49" w:rsidRPr="000C6286" w:rsidRDefault="00143D49">
      <w:pPr>
        <w:spacing w:after="0" w:line="240" w:lineRule="auto"/>
        <w:ind w:firstLine="720"/>
        <w:rPr>
          <w:rFonts w:ascii="Aptos Display" w:eastAsia="Garamond" w:hAnsi="Aptos Display" w:cs="Garamond"/>
        </w:rPr>
      </w:pPr>
    </w:p>
    <w:p w14:paraId="7279EE75" w14:textId="65CEB723" w:rsidR="00143D49" w:rsidRPr="000C6286" w:rsidRDefault="00000000">
      <w:pPr>
        <w:spacing w:after="0" w:line="240" w:lineRule="auto"/>
        <w:ind w:firstLine="720"/>
        <w:jc w:val="both"/>
        <w:rPr>
          <w:rFonts w:ascii="Aptos Display" w:eastAsia="Garamond" w:hAnsi="Aptos Display" w:cs="Garamond"/>
        </w:rPr>
      </w:pPr>
      <w:r w:rsidRPr="000C6286">
        <w:rPr>
          <w:rFonts w:ascii="Aptos Display" w:eastAsia="Garamond" w:hAnsi="Aptos Display" w:cs="Garamond"/>
        </w:rPr>
        <w:t xml:space="preserve">Please consider this </w:t>
      </w:r>
      <w:r w:rsidR="0056414A">
        <w:rPr>
          <w:rFonts w:ascii="Aptos Display" w:eastAsia="Garamond" w:hAnsi="Aptos Display" w:cs="Garamond"/>
        </w:rPr>
        <w:t>LOI</w:t>
      </w:r>
      <w:r w:rsidRPr="000C6286">
        <w:rPr>
          <w:rFonts w:ascii="Aptos Display" w:eastAsia="Garamond" w:hAnsi="Aptos Display" w:cs="Garamond"/>
        </w:rPr>
        <w:t xml:space="preserve"> of Intent as a formal expression of our interest in purchasing the assets of </w:t>
      </w:r>
      <w:r w:rsidR="0056414A">
        <w:rPr>
          <w:rFonts w:ascii="Aptos Display" w:eastAsia="Garamond" w:hAnsi="Aptos Display" w:cs="Garamond"/>
        </w:rPr>
        <w:t>&lt;INSERT BUSINESS NAME&gt;</w:t>
      </w:r>
      <w:r w:rsidRPr="000C6286">
        <w:rPr>
          <w:rFonts w:ascii="Aptos Display" w:eastAsia="Garamond" w:hAnsi="Aptos Display" w:cs="Garamond"/>
        </w:rPr>
        <w:t>.  We believe that this transaction has the potential to create significant value for both parties involved. We look forward to further discussions to move forward with the due diligence process and negotiate the terms of the definitive Agreement.</w:t>
      </w:r>
    </w:p>
    <w:p w14:paraId="4ABDF843" w14:textId="77777777" w:rsidR="00143D49" w:rsidRPr="000C6286" w:rsidRDefault="00143D49">
      <w:pPr>
        <w:spacing w:after="0" w:line="240" w:lineRule="auto"/>
        <w:ind w:firstLine="720"/>
        <w:jc w:val="both"/>
        <w:rPr>
          <w:rFonts w:ascii="Aptos Display" w:eastAsia="Garamond" w:hAnsi="Aptos Display" w:cs="Garamond"/>
        </w:rPr>
      </w:pPr>
    </w:p>
    <w:p w14:paraId="74EA029F" w14:textId="564DD20A" w:rsidR="00143D49" w:rsidRPr="000C6286" w:rsidRDefault="00000000">
      <w:pPr>
        <w:spacing w:after="0" w:line="240" w:lineRule="auto"/>
        <w:ind w:firstLine="720"/>
        <w:jc w:val="both"/>
        <w:rPr>
          <w:rFonts w:ascii="Aptos Display" w:eastAsia="Garamond" w:hAnsi="Aptos Display" w:cs="Garamond"/>
        </w:rPr>
      </w:pPr>
      <w:r w:rsidRPr="000C6286">
        <w:rPr>
          <w:rFonts w:ascii="Aptos Display" w:eastAsia="Garamond" w:hAnsi="Aptos Display" w:cs="Garamond"/>
        </w:rPr>
        <w:t xml:space="preserve">This LOI will be valid until </w:t>
      </w:r>
      <w:r w:rsidR="001E5986">
        <w:rPr>
          <w:rFonts w:ascii="Aptos Display" w:eastAsia="Garamond" w:hAnsi="Aptos Display" w:cs="Garamond"/>
        </w:rPr>
        <w:t>&lt;INSERT EXPIRATION DATE&gt;</w:t>
      </w:r>
      <w:r w:rsidRPr="000C6286">
        <w:rPr>
          <w:rFonts w:ascii="Aptos Display" w:eastAsia="Garamond" w:hAnsi="Aptos Display" w:cs="Garamond"/>
        </w:rPr>
        <w:t xml:space="preserve">, 5:00 p.m., </w:t>
      </w:r>
      <w:r w:rsidR="001E5986">
        <w:rPr>
          <w:rFonts w:ascii="Aptos Display" w:eastAsia="Garamond" w:hAnsi="Aptos Display" w:cs="Garamond"/>
        </w:rPr>
        <w:t>E</w:t>
      </w:r>
      <w:r w:rsidRPr="000C6286">
        <w:rPr>
          <w:rFonts w:ascii="Aptos Display" w:eastAsia="Garamond" w:hAnsi="Aptos Display" w:cs="Garamond"/>
        </w:rPr>
        <w:t xml:space="preserve">ST.  If you accept the terms of this LOI, please sign and return a copy of this </w:t>
      </w:r>
      <w:r w:rsidR="0056414A">
        <w:rPr>
          <w:rFonts w:ascii="Aptos Display" w:eastAsia="Garamond" w:hAnsi="Aptos Display" w:cs="Garamond"/>
        </w:rPr>
        <w:t>LOI</w:t>
      </w:r>
      <w:r w:rsidRPr="000C6286">
        <w:rPr>
          <w:rFonts w:ascii="Aptos Display" w:eastAsia="Garamond" w:hAnsi="Aptos Display" w:cs="Garamond"/>
        </w:rPr>
        <w:t xml:space="preserve"> by the time and date listed above. If you have any questions or require further information, please do not hesitate to contact me. </w:t>
      </w:r>
    </w:p>
    <w:p w14:paraId="50737743" w14:textId="77777777" w:rsidR="00143D49" w:rsidRPr="000C6286" w:rsidRDefault="00143D49">
      <w:pPr>
        <w:spacing w:after="0" w:line="240" w:lineRule="auto"/>
        <w:ind w:firstLine="720"/>
        <w:jc w:val="both"/>
        <w:rPr>
          <w:rFonts w:ascii="Aptos Display" w:eastAsia="Garamond" w:hAnsi="Aptos Display" w:cs="Garamond"/>
        </w:rPr>
      </w:pPr>
    </w:p>
    <w:p w14:paraId="29B4CA8B" w14:textId="65E1E997" w:rsidR="00143D49" w:rsidRPr="000C6286" w:rsidRDefault="00000000" w:rsidP="001E5986">
      <w:pPr>
        <w:spacing w:after="0" w:line="240" w:lineRule="auto"/>
        <w:ind w:firstLine="720"/>
        <w:jc w:val="both"/>
        <w:rPr>
          <w:rFonts w:ascii="Aptos Display" w:eastAsia="Garamond" w:hAnsi="Aptos Display" w:cs="Garamond"/>
        </w:rPr>
      </w:pPr>
      <w:r w:rsidRPr="000C6286">
        <w:rPr>
          <w:rFonts w:ascii="Aptos Display" w:eastAsia="Garamond" w:hAnsi="Aptos Display" w:cs="Garamond"/>
        </w:rPr>
        <w:t xml:space="preserve">Thank you for considering our proposal, and we look forward to working with you to complete this transaction. </w:t>
      </w:r>
    </w:p>
    <w:p w14:paraId="17CAFB22" w14:textId="77777777" w:rsidR="00143D49" w:rsidRPr="000C6286" w:rsidRDefault="00143D49">
      <w:pPr>
        <w:spacing w:after="0" w:line="240" w:lineRule="auto"/>
        <w:rPr>
          <w:rFonts w:ascii="Aptos Display" w:eastAsia="Garamond" w:hAnsi="Aptos Display" w:cs="Garamond"/>
        </w:rPr>
      </w:pPr>
    </w:p>
    <w:p w14:paraId="61110983" w14:textId="77777777" w:rsidR="00143D49" w:rsidRPr="000C6286" w:rsidRDefault="00143D49">
      <w:pPr>
        <w:spacing w:after="0" w:line="240" w:lineRule="auto"/>
        <w:rPr>
          <w:rFonts w:ascii="Aptos Display" w:eastAsia="Garamond" w:hAnsi="Aptos Display" w:cs="Garamond"/>
        </w:rPr>
      </w:pPr>
    </w:p>
    <w:p w14:paraId="65A6CF56" w14:textId="77777777" w:rsidR="00143D49" w:rsidRPr="000C6286" w:rsidRDefault="00000000" w:rsidP="000C6286">
      <w:pPr>
        <w:spacing w:after="0" w:line="240" w:lineRule="auto"/>
        <w:contextualSpacing/>
        <w:rPr>
          <w:rFonts w:ascii="Aptos Display" w:eastAsia="Garamond" w:hAnsi="Aptos Display" w:cs="Garamond"/>
        </w:rPr>
      </w:pPr>
      <w:r w:rsidRPr="000C6286">
        <w:rPr>
          <w:rFonts w:ascii="Aptos Display" w:eastAsia="Garamond" w:hAnsi="Aptos Display" w:cs="Garamond"/>
        </w:rPr>
        <w:t>PRESENTED BY:</w:t>
      </w:r>
    </w:p>
    <w:p w14:paraId="32A1297C" w14:textId="77777777" w:rsidR="00143D49" w:rsidRPr="000C6286" w:rsidRDefault="00143D49" w:rsidP="000C6286">
      <w:pPr>
        <w:spacing w:after="0" w:line="240" w:lineRule="auto"/>
        <w:contextualSpacing/>
        <w:rPr>
          <w:rFonts w:ascii="Aptos Display" w:eastAsia="Garamond" w:hAnsi="Aptos Display" w:cs="Garamond"/>
        </w:rPr>
      </w:pPr>
    </w:p>
    <w:p w14:paraId="722438D0" w14:textId="77777777" w:rsidR="000C6286" w:rsidRPr="00295417" w:rsidRDefault="000C6286" w:rsidP="000C6286">
      <w:pPr>
        <w:spacing w:line="240" w:lineRule="auto"/>
        <w:contextualSpacing/>
      </w:pPr>
      <w:r w:rsidRPr="00295417">
        <w:t>________________________________________</w:t>
      </w:r>
      <w:r w:rsidRPr="00295417">
        <w:tab/>
      </w:r>
      <w:r w:rsidRPr="00295417">
        <w:tab/>
        <w:t>______________________</w:t>
      </w:r>
    </w:p>
    <w:p w14:paraId="72A47DD8" w14:textId="77777777" w:rsidR="000C6286" w:rsidRPr="00295417" w:rsidRDefault="000C6286" w:rsidP="000C6286">
      <w:pPr>
        <w:spacing w:line="240" w:lineRule="auto"/>
        <w:contextualSpacing/>
      </w:pPr>
      <w:r w:rsidRPr="00295417">
        <w:t>PURCHASER SIGNATURE</w:t>
      </w:r>
      <w:r w:rsidRPr="00295417">
        <w:tab/>
      </w:r>
      <w:r w:rsidRPr="00295417">
        <w:tab/>
      </w:r>
      <w:r w:rsidRPr="00295417">
        <w:tab/>
      </w:r>
      <w:r w:rsidRPr="00295417">
        <w:tab/>
      </w:r>
      <w:r w:rsidRPr="00295417">
        <w:tab/>
        <w:t>DATED</w:t>
      </w:r>
    </w:p>
    <w:p w14:paraId="2B7CB218" w14:textId="77777777" w:rsidR="000C6286" w:rsidRPr="00295417" w:rsidRDefault="000C6286" w:rsidP="000C6286">
      <w:pPr>
        <w:spacing w:line="240" w:lineRule="auto"/>
        <w:contextualSpacing/>
      </w:pPr>
    </w:p>
    <w:p w14:paraId="69C9087A" w14:textId="77777777" w:rsidR="000C6286" w:rsidRPr="00295417" w:rsidRDefault="000C6286" w:rsidP="000C6286">
      <w:pPr>
        <w:spacing w:line="240" w:lineRule="auto"/>
        <w:contextualSpacing/>
      </w:pPr>
      <w:r w:rsidRPr="00295417">
        <w:t>_________________________________________</w:t>
      </w:r>
    </w:p>
    <w:p w14:paraId="60570E47" w14:textId="77777777" w:rsidR="000C6286" w:rsidRPr="00295417" w:rsidRDefault="000C6286" w:rsidP="000C6286">
      <w:pPr>
        <w:spacing w:line="240" w:lineRule="auto"/>
        <w:contextualSpacing/>
      </w:pPr>
      <w:r w:rsidRPr="00295417">
        <w:t>PRINT NAME</w:t>
      </w:r>
    </w:p>
    <w:p w14:paraId="46B5F5D3" w14:textId="6314D08A" w:rsidR="00143D49" w:rsidRPr="000C6286" w:rsidRDefault="00000000" w:rsidP="000C6286">
      <w:pPr>
        <w:spacing w:after="0" w:line="240" w:lineRule="auto"/>
        <w:contextualSpacing/>
        <w:rPr>
          <w:rFonts w:ascii="Aptos Display" w:eastAsia="Garamond" w:hAnsi="Aptos Display" w:cs="Garamond"/>
        </w:rPr>
      </w:pPr>
      <w:r w:rsidRPr="000C6286">
        <w:rPr>
          <w:rFonts w:ascii="Aptos Display" w:eastAsia="Garamond" w:hAnsi="Aptos Display" w:cs="Garamond"/>
        </w:rPr>
        <w:tab/>
      </w:r>
    </w:p>
    <w:p w14:paraId="4DA47F8F" w14:textId="77777777" w:rsidR="00143D49" w:rsidRPr="000C6286" w:rsidRDefault="00143D49" w:rsidP="000C6286">
      <w:pPr>
        <w:spacing w:after="0" w:line="240" w:lineRule="auto"/>
        <w:contextualSpacing/>
        <w:rPr>
          <w:rFonts w:ascii="Aptos Display" w:eastAsia="Garamond" w:hAnsi="Aptos Display" w:cs="Garamond"/>
        </w:rPr>
      </w:pPr>
    </w:p>
    <w:p w14:paraId="3ABE7DF8" w14:textId="2AC3DAEF" w:rsidR="00143D49" w:rsidRPr="000C6286" w:rsidRDefault="00000000" w:rsidP="000C6286">
      <w:pPr>
        <w:spacing w:after="0" w:line="240" w:lineRule="auto"/>
        <w:contextualSpacing/>
        <w:rPr>
          <w:rFonts w:ascii="Aptos Display" w:eastAsia="Garamond" w:hAnsi="Aptos Display" w:cs="Garamond"/>
        </w:rPr>
      </w:pPr>
      <w:r w:rsidRPr="000C6286">
        <w:rPr>
          <w:rFonts w:ascii="Aptos Display" w:eastAsia="Garamond" w:hAnsi="Aptos Display" w:cs="Garamond"/>
        </w:rPr>
        <w:t>ACCEPTED BY:</w:t>
      </w:r>
    </w:p>
    <w:p w14:paraId="6F4D6B7C" w14:textId="77777777" w:rsidR="00143D49" w:rsidRPr="000C6286" w:rsidRDefault="00143D49" w:rsidP="000C6286">
      <w:pPr>
        <w:spacing w:after="0" w:line="240" w:lineRule="auto"/>
        <w:contextualSpacing/>
        <w:rPr>
          <w:rFonts w:ascii="Aptos Display" w:eastAsia="Garamond" w:hAnsi="Aptos Display" w:cs="Garamond"/>
        </w:rPr>
      </w:pPr>
    </w:p>
    <w:p w14:paraId="30911F17" w14:textId="77777777" w:rsidR="000C6286" w:rsidRPr="00295417" w:rsidRDefault="000C6286" w:rsidP="000C6286">
      <w:pPr>
        <w:spacing w:line="240" w:lineRule="auto"/>
        <w:contextualSpacing/>
      </w:pPr>
      <w:r w:rsidRPr="00295417">
        <w:t>________________________________________</w:t>
      </w:r>
      <w:r w:rsidRPr="00295417">
        <w:tab/>
      </w:r>
      <w:r w:rsidRPr="00295417">
        <w:tab/>
        <w:t>______________________</w:t>
      </w:r>
    </w:p>
    <w:p w14:paraId="4A6290D8" w14:textId="754F1BE2" w:rsidR="000C6286" w:rsidRPr="00295417" w:rsidRDefault="000C6286" w:rsidP="000C6286">
      <w:pPr>
        <w:spacing w:line="240" w:lineRule="auto"/>
        <w:contextualSpacing/>
      </w:pPr>
      <w:r>
        <w:t>SELLER</w:t>
      </w:r>
      <w:r w:rsidRPr="00295417">
        <w:t xml:space="preserve"> SIGNATURE</w:t>
      </w:r>
      <w:r>
        <w:tab/>
      </w:r>
      <w:r w:rsidRPr="00295417">
        <w:tab/>
      </w:r>
      <w:r w:rsidRPr="00295417">
        <w:tab/>
      </w:r>
      <w:r w:rsidRPr="00295417">
        <w:tab/>
      </w:r>
      <w:r w:rsidRPr="00295417">
        <w:tab/>
      </w:r>
      <w:r w:rsidRPr="00295417">
        <w:tab/>
        <w:t>DATED</w:t>
      </w:r>
    </w:p>
    <w:p w14:paraId="425B7FFE" w14:textId="77777777" w:rsidR="000C6286" w:rsidRPr="00295417" w:rsidRDefault="000C6286" w:rsidP="000C6286">
      <w:pPr>
        <w:spacing w:line="240" w:lineRule="auto"/>
        <w:contextualSpacing/>
      </w:pPr>
    </w:p>
    <w:p w14:paraId="4B49FEBA" w14:textId="77777777" w:rsidR="000C6286" w:rsidRPr="00295417" w:rsidRDefault="000C6286" w:rsidP="000C6286">
      <w:pPr>
        <w:spacing w:line="240" w:lineRule="auto"/>
        <w:contextualSpacing/>
      </w:pPr>
      <w:r w:rsidRPr="00295417">
        <w:t>_________________________________________</w:t>
      </w:r>
    </w:p>
    <w:p w14:paraId="655BDDE9" w14:textId="77777777" w:rsidR="001E5986" w:rsidRDefault="000C6286" w:rsidP="001E5986">
      <w:pPr>
        <w:spacing w:line="240" w:lineRule="auto"/>
        <w:contextualSpacing/>
      </w:pPr>
      <w:r w:rsidRPr="00295417">
        <w:t>PRINT NAME</w:t>
      </w:r>
    </w:p>
    <w:p w14:paraId="6087156D" w14:textId="77777777" w:rsidR="001E5986" w:rsidRDefault="001E5986">
      <w:r>
        <w:br w:type="page"/>
      </w:r>
    </w:p>
    <w:p w14:paraId="34B448F5" w14:textId="105D25FD" w:rsidR="00143D49" w:rsidRPr="001E5986" w:rsidRDefault="00000000" w:rsidP="001E5986">
      <w:pPr>
        <w:spacing w:line="240" w:lineRule="auto"/>
        <w:contextualSpacing/>
      </w:pPr>
      <w:r w:rsidRPr="000C6286">
        <w:rPr>
          <w:rFonts w:ascii="Aptos Display" w:eastAsia="Garamond" w:hAnsi="Aptos Display" w:cs="Garamond"/>
          <w:u w:val="single"/>
        </w:rPr>
        <w:lastRenderedPageBreak/>
        <w:t>EXHIBIT A</w:t>
      </w:r>
    </w:p>
    <w:p w14:paraId="035FC12A" w14:textId="77777777" w:rsidR="00143D49" w:rsidRPr="000C6286" w:rsidRDefault="00143D49">
      <w:pPr>
        <w:spacing w:after="0" w:line="240" w:lineRule="auto"/>
        <w:rPr>
          <w:rFonts w:ascii="Aptos Display" w:eastAsia="Garamond" w:hAnsi="Aptos Display" w:cs="Garamond"/>
          <w:u w:val="single"/>
        </w:rPr>
      </w:pPr>
    </w:p>
    <w:p w14:paraId="0B8219CA" w14:textId="77777777" w:rsidR="00143D49" w:rsidRPr="000C6286" w:rsidRDefault="00000000">
      <w:pPr>
        <w:spacing w:after="0" w:line="240" w:lineRule="auto"/>
        <w:rPr>
          <w:rFonts w:ascii="Aptos Display" w:eastAsia="Garamond" w:hAnsi="Aptos Display" w:cs="Garamond"/>
        </w:rPr>
      </w:pPr>
      <w:r w:rsidRPr="000C6286">
        <w:rPr>
          <w:rFonts w:ascii="Aptos Display" w:eastAsia="Garamond" w:hAnsi="Aptos Display" w:cs="Garamond"/>
        </w:rPr>
        <w:t>Seller shall provide, to the extent available, the following information to Buyer:</w:t>
      </w:r>
    </w:p>
    <w:p w14:paraId="19241055" w14:textId="77777777" w:rsidR="00143D49" w:rsidRPr="000C6286" w:rsidRDefault="00143D49">
      <w:pPr>
        <w:spacing w:after="0" w:line="240" w:lineRule="auto"/>
        <w:rPr>
          <w:rFonts w:ascii="Aptos Display" w:eastAsia="Garamond" w:hAnsi="Aptos Display" w:cs="Garamond"/>
        </w:rPr>
      </w:pPr>
    </w:p>
    <w:p w14:paraId="26664C4A"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Last 3 years corporate tax returns</w:t>
      </w:r>
    </w:p>
    <w:p w14:paraId="3D89836E"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 xml:space="preserve">Last 3 years and current </w:t>
      </w:r>
      <w:proofErr w:type="gramStart"/>
      <w:r w:rsidRPr="001E5986">
        <w:rPr>
          <w:rFonts w:ascii="Aptos Display" w:hAnsi="Aptos Display"/>
        </w:rPr>
        <w:t>year</w:t>
      </w:r>
      <w:proofErr w:type="gramEnd"/>
      <w:r w:rsidRPr="001E5986">
        <w:rPr>
          <w:rFonts w:ascii="Aptos Display" w:hAnsi="Aptos Display"/>
        </w:rPr>
        <w:t xml:space="preserve"> internal Profit and Loss Statements</w:t>
      </w:r>
    </w:p>
    <w:p w14:paraId="5F83F6EA"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Copy of any leases</w:t>
      </w:r>
    </w:p>
    <w:p w14:paraId="64A454AF"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Copy of insurance policies</w:t>
      </w:r>
    </w:p>
    <w:p w14:paraId="0F51AA13"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of suppliers/vendors</w:t>
      </w:r>
    </w:p>
    <w:p w14:paraId="4AF64EFA"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Employee list, pay, contracts, and benefits given above pay</w:t>
      </w:r>
    </w:p>
    <w:p w14:paraId="6640AFE0"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of assets including equipment, vehicles, tools, etc.</w:t>
      </w:r>
    </w:p>
    <w:p w14:paraId="5AA80328"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Major purchase sale or equipment sales in the past year</w:t>
      </w:r>
    </w:p>
    <w:p w14:paraId="7A8E0D1D"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Copy of any contracts</w:t>
      </w:r>
    </w:p>
    <w:p w14:paraId="369A0DD8"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of Accounts Receivable</w:t>
      </w:r>
    </w:p>
    <w:p w14:paraId="4F11D822"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of Accounts Payable</w:t>
      </w:r>
    </w:p>
    <w:p w14:paraId="7A9D60D2"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Last 12 months bank statements from main operating account(s)</w:t>
      </w:r>
    </w:p>
    <w:p w14:paraId="02985BA4"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Certificate of Occupancy, Licenses and Permits</w:t>
      </w:r>
    </w:p>
    <w:p w14:paraId="2A006617"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Copy of last month’s utility bills</w:t>
      </w:r>
    </w:p>
    <w:p w14:paraId="6C594D15"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of all owners and their ownership interests</w:t>
      </w:r>
    </w:p>
    <w:p w14:paraId="38EF0F79" w14:textId="77777777" w:rsidR="001E5986" w:rsidRPr="001E5986" w:rsidRDefault="001E5986" w:rsidP="001E5986">
      <w:pPr>
        <w:pStyle w:val="ListParagraph"/>
        <w:numPr>
          <w:ilvl w:val="0"/>
          <w:numId w:val="1"/>
        </w:numPr>
        <w:rPr>
          <w:rFonts w:ascii="Aptos Display" w:hAnsi="Aptos Display"/>
        </w:rPr>
      </w:pPr>
      <w:r w:rsidRPr="001E5986">
        <w:rPr>
          <w:rFonts w:ascii="Aptos Display" w:hAnsi="Aptos Display"/>
        </w:rPr>
        <w:t>List and give a description of any claims, charges, arbitrations, grievances, actions, suits, investigations, etc.</w:t>
      </w:r>
    </w:p>
    <w:p w14:paraId="71D34745" w14:textId="590D460B" w:rsidR="00143D49" w:rsidRPr="001E5986" w:rsidRDefault="001E5986" w:rsidP="001E5986">
      <w:pPr>
        <w:pStyle w:val="ListParagraph"/>
        <w:numPr>
          <w:ilvl w:val="0"/>
          <w:numId w:val="1"/>
        </w:numPr>
        <w:rPr>
          <w:rFonts w:ascii="Aptos Display" w:hAnsi="Aptos Display"/>
        </w:rPr>
      </w:pPr>
      <w:r w:rsidRPr="001E5986">
        <w:rPr>
          <w:rFonts w:ascii="Aptos Display" w:hAnsi="Aptos Display"/>
        </w:rPr>
        <w:t>Other items may be requested</w:t>
      </w:r>
    </w:p>
    <w:p w14:paraId="516223C4" w14:textId="77777777" w:rsidR="00143D49" w:rsidRPr="000C6286" w:rsidRDefault="00143D49">
      <w:pPr>
        <w:spacing w:after="0" w:line="240" w:lineRule="auto"/>
        <w:rPr>
          <w:rFonts w:ascii="Aptos Display" w:eastAsia="Garamond" w:hAnsi="Aptos Display" w:cs="Garamond"/>
        </w:rPr>
      </w:pPr>
    </w:p>
    <w:p w14:paraId="3D03003A" w14:textId="77777777" w:rsidR="00143D49" w:rsidRPr="000C6286" w:rsidRDefault="00143D49">
      <w:pPr>
        <w:spacing w:after="0" w:line="240" w:lineRule="auto"/>
        <w:rPr>
          <w:rFonts w:ascii="Aptos Display" w:eastAsia="Garamond" w:hAnsi="Aptos Display" w:cs="Garamond"/>
        </w:rPr>
      </w:pPr>
    </w:p>
    <w:p w14:paraId="372C8BBC" w14:textId="77777777" w:rsidR="00143D49" w:rsidRPr="000C6286" w:rsidRDefault="00143D49">
      <w:pPr>
        <w:spacing w:after="0" w:line="240" w:lineRule="auto"/>
        <w:rPr>
          <w:rFonts w:ascii="Aptos Display" w:eastAsia="Garamond" w:hAnsi="Aptos Display" w:cs="Garamond"/>
        </w:rPr>
      </w:pPr>
    </w:p>
    <w:p w14:paraId="322641B8" w14:textId="64D408DD" w:rsidR="001E5986" w:rsidRDefault="001E5986" w:rsidP="001E5986">
      <w:pPr>
        <w:rPr>
          <w:i/>
          <w:iCs/>
          <w:color w:val="FF0000"/>
          <w:sz w:val="20"/>
          <w:szCs w:val="20"/>
        </w:rPr>
      </w:pPr>
      <w:r>
        <w:rPr>
          <w:i/>
          <w:iCs/>
          <w:color w:val="FF0000"/>
          <w:sz w:val="20"/>
          <w:szCs w:val="20"/>
        </w:rPr>
        <w:t>*******</w:t>
      </w:r>
    </w:p>
    <w:p w14:paraId="68D14BAD" w14:textId="0A491E90" w:rsidR="001E5986" w:rsidRPr="001E5986" w:rsidRDefault="001E5986" w:rsidP="001E5986">
      <w:pPr>
        <w:rPr>
          <w:i/>
          <w:iCs/>
          <w:color w:val="FF0000"/>
          <w:sz w:val="20"/>
          <w:szCs w:val="20"/>
        </w:rPr>
      </w:pPr>
      <w:bookmarkStart w:id="0" w:name="_wp6qjr6n52oa" w:colFirst="0" w:colLast="0"/>
      <w:bookmarkEnd w:id="0"/>
      <w:r w:rsidRPr="006530AC">
        <w:rPr>
          <w:b/>
          <w:bCs/>
          <w:i/>
          <w:iCs/>
          <w:color w:val="FF0000"/>
          <w:sz w:val="20"/>
          <w:szCs w:val="20"/>
        </w:rPr>
        <w:t>TEMPLATE DISCLAIMER</w:t>
      </w:r>
    </w:p>
    <w:p w14:paraId="40512229" w14:textId="77777777" w:rsidR="001E5986" w:rsidRPr="00F86E27" w:rsidRDefault="001E5986" w:rsidP="001E5986">
      <w:pPr>
        <w:rPr>
          <w:i/>
          <w:iCs/>
          <w:color w:val="FF0000"/>
          <w:sz w:val="20"/>
          <w:szCs w:val="20"/>
        </w:rPr>
      </w:pPr>
      <w:r w:rsidRPr="006530AC">
        <w:rPr>
          <w:i/>
          <w:iCs/>
          <w:color w:val="FF0000"/>
          <w:sz w:val="20"/>
          <w:szCs w:val="20"/>
        </w:rPr>
        <w:t>The information provided in this document is for general informational purposes only and is not intended as legal, financial, or tax advice. EDGE Business Advisors and The Buyer’s EDGE Club make no representations or warranties, express or implied, about the completeness, accuracy, reliability, suitability, or availability of the information herein. Any reliance you place on such information is strictly at your own risk. For any legal or financial questions specific to your situation, please consult with a qualified professional. Neither EDGE Business Advisors nor The Buyer’s EDGE Club shall be held liable for any loss or damage arising out of or in connection with the use of or reliance on this information.</w:t>
      </w:r>
    </w:p>
    <w:p w14:paraId="44E46C62" w14:textId="77777777" w:rsidR="00143D49" w:rsidRPr="000C6286" w:rsidRDefault="00143D49">
      <w:pPr>
        <w:spacing w:line="240" w:lineRule="auto"/>
        <w:rPr>
          <w:rFonts w:ascii="Aptos Display" w:eastAsia="Garamond" w:hAnsi="Aptos Display" w:cs="Garamond"/>
        </w:rPr>
      </w:pPr>
    </w:p>
    <w:sectPr w:rsidR="00143D49" w:rsidRPr="000C628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F022C" w14:textId="77777777" w:rsidR="009F5B2D" w:rsidRDefault="009F5B2D" w:rsidP="000C6286">
      <w:pPr>
        <w:spacing w:after="0" w:line="240" w:lineRule="auto"/>
      </w:pPr>
      <w:r>
        <w:separator/>
      </w:r>
    </w:p>
  </w:endnote>
  <w:endnote w:type="continuationSeparator" w:id="0">
    <w:p w14:paraId="11932E5E" w14:textId="77777777" w:rsidR="009F5B2D" w:rsidRDefault="009F5B2D" w:rsidP="000C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51247E-3435-4E4F-892B-4F770D9AAB74}"/>
  </w:font>
  <w:font w:name="Calibri">
    <w:panose1 w:val="020F0502020204030204"/>
    <w:charset w:val="00"/>
    <w:family w:val="swiss"/>
    <w:pitch w:val="variable"/>
    <w:sig w:usb0="E4002EFF" w:usb1="C200247B" w:usb2="00000009" w:usb3="00000000" w:csb0="000001FF" w:csb1="00000000"/>
    <w:embedRegular r:id="rId2" w:fontKey="{C13F382D-192A-7F40-ABF3-F2E8C911A986}"/>
    <w:embedBold r:id="rId3" w:fontKey="{358DF0F8-CE6F-1349-AB0B-8831ABAA712F}"/>
    <w:embedItalic r:id="rId4" w:fontKey="{EFEDC831-6A07-7847-B5CF-CFD82CA5C816}"/>
    <w:embedBoldItalic r:id="rId5" w:fontKey="{A946BB7D-0669-574C-82A7-640EC4417281}"/>
  </w:font>
  <w:font w:name="Georgia">
    <w:panose1 w:val="02040502050405020303"/>
    <w:charset w:val="00"/>
    <w:family w:val="roman"/>
    <w:pitch w:val="variable"/>
    <w:sig w:usb0="00000287" w:usb1="00000000" w:usb2="00000000" w:usb3="00000000" w:csb0="0000009F" w:csb1="00000000"/>
    <w:embedRegular r:id="rId6" w:fontKey="{384C1EB9-1914-A341-B306-8A0E7C7335EB}"/>
    <w:embedItalic r:id="rId7" w:fontKey="{F2EA40C2-CA00-5E42-B9AF-4506A08CCFF9}"/>
  </w:font>
  <w:font w:name="Cambria">
    <w:panose1 w:val="02040503050406030204"/>
    <w:charset w:val="00"/>
    <w:family w:val="roman"/>
    <w:pitch w:val="variable"/>
    <w:sig w:usb0="E00006FF" w:usb1="420024FF" w:usb2="02000000" w:usb3="00000000" w:csb0="0000019F" w:csb1="00000000"/>
    <w:embedRegular r:id="rId8" w:fontKey="{BEBFD151-967E-3749-8E4C-22CDA7239272}"/>
  </w:font>
  <w:font w:name="Aptos Display">
    <w:panose1 w:val="020B0004020202020204"/>
    <w:charset w:val="00"/>
    <w:family w:val="swiss"/>
    <w:pitch w:val="variable"/>
    <w:sig w:usb0="20000287" w:usb1="00000003" w:usb2="00000000" w:usb3="00000000" w:csb0="0000019F" w:csb1="00000000"/>
    <w:embedRegular r:id="rId9" w:fontKey="{5A0D35D8-99E2-EB40-ABE1-57CF5AA7525A}"/>
    <w:embedBold r:id="rId10" w:fontKey="{1AC1847C-3046-8743-9A2F-90CD68F6C0BB}"/>
    <w:embedItalic r:id="rId11" w:fontKey="{925BEF0A-DAAA-9546-A120-1193A3EDFC0C}"/>
  </w:font>
  <w:font w:name="Garamond">
    <w:panose1 w:val="02020404030301010803"/>
    <w:charset w:val="00"/>
    <w:family w:val="roman"/>
    <w:pitch w:val="variable"/>
    <w:sig w:usb0="00000287" w:usb1="00000002" w:usb2="00000000" w:usb3="00000000" w:csb0="0000009F" w:csb1="00000000"/>
    <w:embedRegular r:id="rId12" w:fontKey="{09C1FC5B-BF94-574E-995C-B65D3F7ABB56}"/>
    <w:embedBold r:id="rId13" w:fontKey="{FCCC7F8D-CF86-2B41-8F90-0D6A51D57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6286" w14:paraId="42BF7C3A" w14:textId="77777777" w:rsidTr="000C6286">
      <w:tc>
        <w:tcPr>
          <w:tcW w:w="4675" w:type="dxa"/>
        </w:tcPr>
        <w:p w14:paraId="572A8F53" w14:textId="10778EE8" w:rsidR="000C6286" w:rsidRPr="000C6286" w:rsidRDefault="000C6286">
          <w:pPr>
            <w:pStyle w:val="Footer"/>
            <w:rPr>
              <w:rFonts w:ascii="Aptos Display" w:hAnsi="Aptos Display"/>
              <w:i/>
              <w:iCs/>
              <w:sz w:val="16"/>
              <w:szCs w:val="16"/>
            </w:rPr>
          </w:pPr>
          <w:r w:rsidRPr="000C6286">
            <w:rPr>
              <w:rFonts w:ascii="Aptos Display" w:hAnsi="Aptos Display"/>
              <w:i/>
              <w:iCs/>
              <w:sz w:val="16"/>
              <w:szCs w:val="16"/>
            </w:rPr>
            <w:t>Letter of Intent</w:t>
          </w:r>
        </w:p>
      </w:tc>
      <w:tc>
        <w:tcPr>
          <w:tcW w:w="4675" w:type="dxa"/>
        </w:tcPr>
        <w:p w14:paraId="16C94742" w14:textId="3DA932AE" w:rsidR="000C6286" w:rsidRPr="000C6286" w:rsidRDefault="000C6286" w:rsidP="000C6286">
          <w:pPr>
            <w:pStyle w:val="Footer"/>
            <w:jc w:val="right"/>
            <w:rPr>
              <w:rFonts w:ascii="Aptos Display" w:hAnsi="Aptos Display"/>
              <w:i/>
              <w:iCs/>
              <w:sz w:val="16"/>
              <w:szCs w:val="16"/>
            </w:rPr>
          </w:pPr>
          <w:r w:rsidRPr="000C6286">
            <w:rPr>
              <w:rFonts w:ascii="Aptos Display" w:hAnsi="Aptos Display"/>
              <w:i/>
              <w:iCs/>
              <w:sz w:val="16"/>
              <w:szCs w:val="16"/>
            </w:rPr>
            <w:t xml:space="preserve">Page </w:t>
          </w:r>
          <w:r w:rsidRPr="000C6286">
            <w:rPr>
              <w:rFonts w:ascii="Aptos Display" w:hAnsi="Aptos Display"/>
              <w:i/>
              <w:iCs/>
              <w:sz w:val="16"/>
              <w:szCs w:val="16"/>
            </w:rPr>
            <w:fldChar w:fldCharType="begin"/>
          </w:r>
          <w:r w:rsidRPr="000C6286">
            <w:rPr>
              <w:rFonts w:ascii="Aptos Display" w:hAnsi="Aptos Display"/>
              <w:i/>
              <w:iCs/>
              <w:sz w:val="16"/>
              <w:szCs w:val="16"/>
            </w:rPr>
            <w:instrText xml:space="preserve"> PAGE </w:instrText>
          </w:r>
          <w:r w:rsidRPr="000C6286">
            <w:rPr>
              <w:rFonts w:ascii="Aptos Display" w:hAnsi="Aptos Display"/>
              <w:i/>
              <w:iCs/>
              <w:sz w:val="16"/>
              <w:szCs w:val="16"/>
            </w:rPr>
            <w:fldChar w:fldCharType="separate"/>
          </w:r>
          <w:r w:rsidRPr="000C6286">
            <w:rPr>
              <w:rFonts w:ascii="Aptos Display" w:hAnsi="Aptos Display"/>
              <w:i/>
              <w:iCs/>
              <w:noProof/>
              <w:sz w:val="16"/>
              <w:szCs w:val="16"/>
            </w:rPr>
            <w:t>2</w:t>
          </w:r>
          <w:r w:rsidRPr="000C6286">
            <w:rPr>
              <w:rFonts w:ascii="Aptos Display" w:hAnsi="Aptos Display"/>
              <w:i/>
              <w:iCs/>
              <w:sz w:val="16"/>
              <w:szCs w:val="16"/>
            </w:rPr>
            <w:fldChar w:fldCharType="end"/>
          </w:r>
          <w:r w:rsidRPr="000C6286">
            <w:rPr>
              <w:rFonts w:ascii="Aptos Display" w:hAnsi="Aptos Display"/>
              <w:i/>
              <w:iCs/>
              <w:sz w:val="16"/>
              <w:szCs w:val="16"/>
            </w:rPr>
            <w:t xml:space="preserve"> of </w:t>
          </w:r>
          <w:r w:rsidRPr="000C6286">
            <w:rPr>
              <w:rFonts w:ascii="Aptos Display" w:hAnsi="Aptos Display"/>
              <w:i/>
              <w:iCs/>
              <w:sz w:val="16"/>
              <w:szCs w:val="16"/>
            </w:rPr>
            <w:fldChar w:fldCharType="begin"/>
          </w:r>
          <w:r w:rsidRPr="000C6286">
            <w:rPr>
              <w:rFonts w:ascii="Aptos Display" w:hAnsi="Aptos Display"/>
              <w:i/>
              <w:iCs/>
              <w:sz w:val="16"/>
              <w:szCs w:val="16"/>
            </w:rPr>
            <w:instrText xml:space="preserve"> NUMPAGES </w:instrText>
          </w:r>
          <w:r w:rsidRPr="000C6286">
            <w:rPr>
              <w:rFonts w:ascii="Aptos Display" w:hAnsi="Aptos Display"/>
              <w:i/>
              <w:iCs/>
              <w:sz w:val="16"/>
              <w:szCs w:val="16"/>
            </w:rPr>
            <w:fldChar w:fldCharType="separate"/>
          </w:r>
          <w:r w:rsidRPr="000C6286">
            <w:rPr>
              <w:rFonts w:ascii="Aptos Display" w:hAnsi="Aptos Display"/>
              <w:i/>
              <w:iCs/>
              <w:noProof/>
              <w:sz w:val="16"/>
              <w:szCs w:val="16"/>
            </w:rPr>
            <w:t>5</w:t>
          </w:r>
          <w:r w:rsidRPr="000C6286">
            <w:rPr>
              <w:rFonts w:ascii="Aptos Display" w:hAnsi="Aptos Display"/>
              <w:i/>
              <w:iCs/>
              <w:sz w:val="16"/>
              <w:szCs w:val="16"/>
            </w:rPr>
            <w:fldChar w:fldCharType="end"/>
          </w:r>
        </w:p>
      </w:tc>
    </w:tr>
  </w:tbl>
  <w:p w14:paraId="47780886" w14:textId="77777777" w:rsidR="000C6286" w:rsidRDefault="000C6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4C7F1" w14:textId="77777777" w:rsidR="009F5B2D" w:rsidRDefault="009F5B2D" w:rsidP="000C6286">
      <w:pPr>
        <w:spacing w:after="0" w:line="240" w:lineRule="auto"/>
      </w:pPr>
      <w:r>
        <w:separator/>
      </w:r>
    </w:p>
  </w:footnote>
  <w:footnote w:type="continuationSeparator" w:id="0">
    <w:p w14:paraId="406D88AA" w14:textId="77777777" w:rsidR="009F5B2D" w:rsidRDefault="009F5B2D" w:rsidP="000C6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D3E64"/>
    <w:multiLevelType w:val="hybridMultilevel"/>
    <w:tmpl w:val="758C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B352E"/>
    <w:multiLevelType w:val="multilevel"/>
    <w:tmpl w:val="D480E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6244865">
    <w:abstractNumId w:val="1"/>
  </w:num>
  <w:num w:numId="2" w16cid:durableId="161691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D49"/>
    <w:rsid w:val="00060871"/>
    <w:rsid w:val="000C6286"/>
    <w:rsid w:val="00143D49"/>
    <w:rsid w:val="001E5986"/>
    <w:rsid w:val="0056414A"/>
    <w:rsid w:val="009F5B2D"/>
    <w:rsid w:val="00CA50C6"/>
    <w:rsid w:val="00EC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419497"/>
  <w15:docId w15:val="{C0BFB0EB-33CE-764C-80DB-D0A6BA09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6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286"/>
  </w:style>
  <w:style w:type="paragraph" w:styleId="Footer">
    <w:name w:val="footer"/>
    <w:basedOn w:val="Normal"/>
    <w:link w:val="FooterChar"/>
    <w:uiPriority w:val="99"/>
    <w:unhideWhenUsed/>
    <w:rsid w:val="000C6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286"/>
  </w:style>
  <w:style w:type="table" w:styleId="TableGrid">
    <w:name w:val="Table Grid"/>
    <w:basedOn w:val="TableNormal"/>
    <w:uiPriority w:val="39"/>
    <w:rsid w:val="000C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986"/>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Engel</cp:lastModifiedBy>
  <cp:revision>2</cp:revision>
  <dcterms:created xsi:type="dcterms:W3CDTF">2025-02-03T11:42:00Z</dcterms:created>
  <dcterms:modified xsi:type="dcterms:W3CDTF">2025-02-03T11:42:00Z</dcterms:modified>
</cp:coreProperties>
</file>